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6F79" w14:textId="77777777" w:rsidR="004A2E71" w:rsidRPr="006012A3" w:rsidRDefault="004A2E71" w:rsidP="004A2E7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12A3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14:paraId="186362CE" w14:textId="77777777" w:rsidR="004A2E71" w:rsidRPr="006012A3" w:rsidRDefault="004A2E71" w:rsidP="004A2E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012A3">
        <w:rPr>
          <w:rFonts w:ascii="Arial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14:paraId="37D23741" w14:textId="77777777" w:rsidR="004A2E71" w:rsidRPr="006012A3" w:rsidRDefault="004A2E71" w:rsidP="004A2E71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012A3">
        <w:rPr>
          <w:rFonts w:ascii="Arial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14:paraId="169E77DB" w14:textId="77777777" w:rsidR="004A2E71" w:rsidRPr="006012A3" w:rsidRDefault="004A2E71" w:rsidP="004A2E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012A3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14:paraId="5868CBB9" w14:textId="77777777" w:rsidR="004A2E71" w:rsidRPr="006012A3" w:rsidRDefault="004A2E71" w:rsidP="004A2E7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12A3">
        <w:rPr>
          <w:rFonts w:ascii="Arial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6012A3">
        <w:rPr>
          <w:rFonts w:ascii="Arial" w:hAnsi="Arial" w:cs="Arial"/>
          <w:sz w:val="24"/>
          <w:szCs w:val="24"/>
          <w:lang w:eastAsia="ru-RU"/>
        </w:rPr>
        <w:t>Серафимовичский</w:t>
      </w:r>
      <w:proofErr w:type="spellEnd"/>
      <w:r w:rsidRPr="006012A3">
        <w:rPr>
          <w:rFonts w:ascii="Arial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6012A3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6012A3">
        <w:rPr>
          <w:rFonts w:ascii="Arial" w:hAnsi="Arial" w:cs="Arial"/>
          <w:sz w:val="24"/>
          <w:szCs w:val="24"/>
          <w:lang w:eastAsia="ru-RU"/>
        </w:rPr>
        <w:t>.К</w:t>
      </w:r>
      <w:proofErr w:type="gramEnd"/>
      <w:r w:rsidRPr="006012A3">
        <w:rPr>
          <w:rFonts w:ascii="Arial" w:hAnsi="Arial" w:cs="Arial"/>
          <w:sz w:val="24"/>
          <w:szCs w:val="24"/>
          <w:lang w:eastAsia="ru-RU"/>
        </w:rPr>
        <w:t>рутовский</w:t>
      </w:r>
      <w:proofErr w:type="spellEnd"/>
      <w:r w:rsidRPr="006012A3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6012A3">
        <w:rPr>
          <w:rFonts w:ascii="Arial" w:hAnsi="Arial" w:cs="Arial"/>
          <w:sz w:val="24"/>
          <w:szCs w:val="24"/>
          <w:lang w:eastAsia="ru-RU"/>
        </w:rPr>
        <w:t>ул.Солнечная</w:t>
      </w:r>
      <w:proofErr w:type="spellEnd"/>
      <w:r w:rsidRPr="006012A3">
        <w:rPr>
          <w:rFonts w:ascii="Arial" w:hAnsi="Arial" w:cs="Arial"/>
          <w:sz w:val="24"/>
          <w:szCs w:val="24"/>
          <w:lang w:eastAsia="ru-RU"/>
        </w:rPr>
        <w:t xml:space="preserve"> д.5</w:t>
      </w:r>
    </w:p>
    <w:p w14:paraId="475C56C4" w14:textId="77777777" w:rsidR="004A2E71" w:rsidRPr="006012A3" w:rsidRDefault="004A2E71" w:rsidP="004A2E7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C797FE2" w14:textId="77777777" w:rsidR="004A2E71" w:rsidRPr="006012A3" w:rsidRDefault="004A2E71" w:rsidP="004A2E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2BE369" w14:textId="77777777" w:rsidR="004A2E71" w:rsidRPr="006012A3" w:rsidRDefault="004A2E71" w:rsidP="004A2E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BFF29C" w14:textId="77777777" w:rsidR="004A2E71" w:rsidRPr="006012A3" w:rsidRDefault="004A2E71" w:rsidP="004A2E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55902692" w14:textId="412E4C6F" w:rsidR="00242ADD" w:rsidRPr="006012A3" w:rsidRDefault="005C6341" w:rsidP="004A2E71">
      <w:pPr>
        <w:pStyle w:val="ConsPlusTitle"/>
        <w:spacing w:line="240" w:lineRule="exact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2</w:t>
      </w:r>
      <w:r w:rsidR="004A2E71" w:rsidRPr="006012A3">
        <w:rPr>
          <w:rFonts w:ascii="Arial" w:hAnsi="Arial" w:cs="Arial"/>
          <w:sz w:val="24"/>
          <w:szCs w:val="24"/>
        </w:rPr>
        <w:t>6.03.2026г.                                                                                                                 № 12</w:t>
      </w:r>
    </w:p>
    <w:p w14:paraId="1624861C" w14:textId="77777777" w:rsidR="00242ADD" w:rsidRPr="006012A3" w:rsidRDefault="00242ADD" w:rsidP="00885DD5">
      <w:pPr>
        <w:widowControl w:val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10EE06AD" w14:textId="77777777" w:rsidR="003A1F4C" w:rsidRPr="006012A3" w:rsidRDefault="003A1F4C" w:rsidP="003A1F4C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6012A3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Pr="006012A3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6012A3">
        <w:rPr>
          <w:rFonts w:ascii="Arial" w:hAnsi="Arial" w:cs="Arial"/>
          <w:b/>
          <w:sz w:val="24"/>
          <w:szCs w:val="24"/>
        </w:rPr>
        <w:t xml:space="preserve"> сельского поселения Серафимовичского муниципального района Волгоградской области»</w:t>
      </w:r>
      <w:r w:rsidRPr="006012A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682E52E" w14:textId="77777777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 xml:space="preserve">Во исполнение требований Водного </w:t>
      </w:r>
      <w:hyperlink r:id="rId9">
        <w:r w:rsidRPr="006012A3">
          <w:rPr>
            <w:rFonts w:ascii="Arial" w:hAnsi="Arial" w:cs="Arial"/>
            <w:color w:val="000000"/>
            <w:sz w:val="24"/>
            <w:szCs w:val="24"/>
          </w:rPr>
          <w:t>кодекса</w:t>
        </w:r>
      </w:hyperlink>
      <w:r w:rsidRPr="006012A3">
        <w:rPr>
          <w:rFonts w:ascii="Arial" w:hAnsi="Arial" w:cs="Arial"/>
          <w:sz w:val="24"/>
          <w:szCs w:val="24"/>
        </w:rPr>
        <w:t xml:space="preserve"> Российской Федерации, в соответствии с Федеральным </w:t>
      </w:r>
      <w:hyperlink r:id="rId10">
        <w:r w:rsidRPr="006012A3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6012A3">
        <w:rPr>
          <w:rFonts w:ascii="Arial" w:hAnsi="Arial" w:cs="Arial"/>
          <w:sz w:val="24"/>
          <w:szCs w:val="24"/>
        </w:rPr>
        <w:t xml:space="preserve"> от 27.07.2010 №210-ФЗ "Об организации предоставления государственных и муниципальных услуг", руководствуясь </w:t>
      </w:r>
      <w:hyperlink r:id="rId11">
        <w:r w:rsidRPr="006012A3">
          <w:rPr>
            <w:rFonts w:ascii="Arial" w:hAnsi="Arial" w:cs="Arial"/>
            <w:color w:val="000000"/>
            <w:sz w:val="24"/>
            <w:szCs w:val="24"/>
          </w:rPr>
          <w:t>приказом</w:t>
        </w:r>
      </w:hyperlink>
      <w:r w:rsidRPr="006012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 xml:space="preserve">Министерства природных ресурсов и экологии Российской Федерации от 15.04.2020        №220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объектов", Уставом </w:t>
      </w:r>
      <w:proofErr w:type="spellStart"/>
      <w:r w:rsidRPr="006012A3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012A3">
        <w:rPr>
          <w:rFonts w:ascii="Arial" w:eastAsia="Arial" w:hAnsi="Arial" w:cs="Arial"/>
          <w:sz w:val="24"/>
          <w:szCs w:val="24"/>
        </w:rPr>
        <w:t>Серафимовичского</w:t>
      </w:r>
      <w:proofErr w:type="gramEnd"/>
      <w:r w:rsidRPr="006012A3">
        <w:rPr>
          <w:rFonts w:ascii="Arial" w:eastAsia="Arial" w:hAnsi="Arial" w:cs="Arial"/>
          <w:sz w:val="24"/>
          <w:szCs w:val="24"/>
        </w:rPr>
        <w:t xml:space="preserve"> муниципального района Волгоградской области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администрация </w:t>
      </w:r>
      <w:proofErr w:type="spell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 </w:t>
      </w:r>
    </w:p>
    <w:p w14:paraId="369ED061" w14:textId="77777777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ACFBB3" w14:textId="51208CA5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т:</w:t>
      </w:r>
    </w:p>
    <w:p w14:paraId="5840A910" w14:textId="0D040BEF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Руководствуясь приказом Министерства природных ресурсов и экологии Российской Федерации от 15.04.2020 года № 220 «Об утверждении Порядка использования донного  грунта, извлеченного проведении дноуглубительных и других работ, связанных с изменением дна и берегов водных объектов» признать утратившим силу Постановление администрации </w:t>
      </w:r>
      <w:proofErr w:type="spell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  от 21.07.2025 года № 29</w:t>
      </w: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>О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б утверждении административного регламента предоставления муниципальной услуги «Принятие решения об </w:t>
      </w:r>
      <w:proofErr w:type="gramStart"/>
      <w:r w:rsidRPr="006012A3">
        <w:rPr>
          <w:rFonts w:ascii="Arial" w:hAnsi="Arial" w:cs="Arial"/>
          <w:sz w:val="24"/>
          <w:szCs w:val="24"/>
        </w:rPr>
        <w:t xml:space="preserve">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Pr="006012A3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области»</w:t>
      </w:r>
      <w:r w:rsidRPr="006012A3">
        <w:rPr>
          <w:rFonts w:ascii="Arial" w:hAnsi="Arial" w:cs="Arial"/>
          <w:sz w:val="24"/>
          <w:szCs w:val="24"/>
        </w:rPr>
        <w:t>.</w:t>
      </w:r>
      <w:proofErr w:type="gramEnd"/>
    </w:p>
    <w:p w14:paraId="43A2BD01" w14:textId="1A455F82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.Утвердить прилагаемый административный регламент предоставления муниципальной услуги «</w:t>
      </w:r>
      <w:r w:rsidRPr="006012A3">
        <w:rPr>
          <w:rFonts w:ascii="Arial" w:hAnsi="Arial" w:cs="Arial"/>
          <w:sz w:val="24"/>
          <w:szCs w:val="24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Pr="006012A3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1F148D76" w14:textId="75D111DA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012A3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1952109A" w14:textId="77777777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C53AAAD" w14:textId="77777777" w:rsidR="003A1F4C" w:rsidRPr="006012A3" w:rsidRDefault="003A1F4C" w:rsidP="003A1F4C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7DC01C" w14:textId="77777777" w:rsidR="003A1F4C" w:rsidRPr="006012A3" w:rsidRDefault="003A1F4C" w:rsidP="003A1F4C">
      <w:pPr>
        <w:pStyle w:val="ConsPlusNormal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012A3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73FF5C0" w14:textId="77777777" w:rsidR="003A1F4C" w:rsidRPr="006012A3" w:rsidRDefault="003A1F4C" w:rsidP="003A1F4C">
      <w:pPr>
        <w:pStyle w:val="ConsPlusNormal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Серафимовичского района</w:t>
      </w:r>
    </w:p>
    <w:p w14:paraId="0BC378BB" w14:textId="77777777" w:rsidR="003A1F4C" w:rsidRPr="006012A3" w:rsidRDefault="003A1F4C" w:rsidP="003A1F4C">
      <w:pPr>
        <w:pStyle w:val="ConsPlusNormal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Волгоградской области                                                                          Е.И. Глазунова</w:t>
      </w:r>
    </w:p>
    <w:p w14:paraId="64FB5754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3303B969" w14:textId="77777777" w:rsidR="003A1F4C" w:rsidRPr="006012A3" w:rsidRDefault="003A1F4C" w:rsidP="00885DD5">
      <w:pPr>
        <w:widowControl w:val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74F3E567" w14:textId="77777777" w:rsidR="003A1F4C" w:rsidRPr="006012A3" w:rsidRDefault="00242ADD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1A1A1A" w:themeColor="background1" w:themeShade="1A"/>
          <w:sz w:val="24"/>
          <w:szCs w:val="24"/>
        </w:rPr>
        <w:lastRenderedPageBreak/>
        <w:t xml:space="preserve"> </w:t>
      </w:r>
      <w:proofErr w:type="gramStart"/>
      <w:r w:rsidR="003A1F4C" w:rsidRPr="006012A3">
        <w:rPr>
          <w:rFonts w:ascii="Arial" w:hAnsi="Arial" w:cs="Arial"/>
          <w:sz w:val="24"/>
          <w:szCs w:val="24"/>
        </w:rPr>
        <w:t>Утвержден</w:t>
      </w:r>
      <w:proofErr w:type="gramEnd"/>
      <w:r w:rsidR="003A1F4C" w:rsidRPr="006012A3">
        <w:rPr>
          <w:rFonts w:ascii="Arial" w:hAnsi="Arial" w:cs="Arial"/>
          <w:sz w:val="24"/>
          <w:szCs w:val="24"/>
        </w:rPr>
        <w:t xml:space="preserve"> постановлением </w:t>
      </w:r>
    </w:p>
    <w:p w14:paraId="4BB494EE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6012A3">
        <w:rPr>
          <w:rFonts w:ascii="Arial" w:hAnsi="Arial" w:cs="Arial"/>
          <w:sz w:val="24"/>
          <w:szCs w:val="24"/>
        </w:rPr>
        <w:t>Крутовского</w:t>
      </w:r>
      <w:proofErr w:type="spellEnd"/>
    </w:p>
    <w:p w14:paraId="69C259AE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5FF765A4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Серафимовичского </w:t>
      </w:r>
    </w:p>
    <w:p w14:paraId="310320F7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муниципального района</w:t>
      </w:r>
    </w:p>
    <w:p w14:paraId="60147C25" w14:textId="77777777" w:rsidR="003A1F4C" w:rsidRPr="006012A3" w:rsidRDefault="003A1F4C" w:rsidP="003A1F4C">
      <w:pPr>
        <w:widowControl w:val="0"/>
        <w:autoSpaceDE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Волгоградской области</w:t>
      </w:r>
    </w:p>
    <w:p w14:paraId="23807081" w14:textId="42BD9DF9" w:rsidR="00242ADD" w:rsidRPr="006012A3" w:rsidRDefault="003A1F4C" w:rsidP="003A1F4C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от 2</w:t>
      </w:r>
      <w:r w:rsidRPr="006012A3">
        <w:rPr>
          <w:rFonts w:ascii="Arial" w:hAnsi="Arial" w:cs="Arial"/>
          <w:sz w:val="24"/>
          <w:szCs w:val="24"/>
        </w:rPr>
        <w:t>6</w:t>
      </w:r>
      <w:r w:rsidRPr="006012A3">
        <w:rPr>
          <w:rFonts w:ascii="Arial" w:hAnsi="Arial" w:cs="Arial"/>
          <w:sz w:val="24"/>
          <w:szCs w:val="24"/>
        </w:rPr>
        <w:t>.0</w:t>
      </w:r>
      <w:r w:rsidRPr="006012A3">
        <w:rPr>
          <w:rFonts w:ascii="Arial" w:hAnsi="Arial" w:cs="Arial"/>
          <w:sz w:val="24"/>
          <w:szCs w:val="24"/>
        </w:rPr>
        <w:t>3</w:t>
      </w:r>
      <w:r w:rsidRPr="006012A3">
        <w:rPr>
          <w:rFonts w:ascii="Arial" w:hAnsi="Arial" w:cs="Arial"/>
          <w:sz w:val="24"/>
          <w:szCs w:val="24"/>
        </w:rPr>
        <w:t>.202</w:t>
      </w:r>
      <w:r w:rsidRPr="006012A3">
        <w:rPr>
          <w:rFonts w:ascii="Arial" w:hAnsi="Arial" w:cs="Arial"/>
          <w:sz w:val="24"/>
          <w:szCs w:val="24"/>
        </w:rPr>
        <w:t>6</w:t>
      </w:r>
      <w:r w:rsidRPr="006012A3">
        <w:rPr>
          <w:rFonts w:ascii="Arial" w:hAnsi="Arial" w:cs="Arial"/>
          <w:sz w:val="24"/>
          <w:szCs w:val="24"/>
        </w:rPr>
        <w:t>г. №</w:t>
      </w:r>
      <w:r w:rsidRPr="006012A3">
        <w:rPr>
          <w:rFonts w:ascii="Arial" w:hAnsi="Arial" w:cs="Arial"/>
          <w:sz w:val="24"/>
          <w:szCs w:val="24"/>
        </w:rPr>
        <w:t>12</w:t>
      </w:r>
    </w:p>
    <w:p w14:paraId="1168D8B6" w14:textId="77777777" w:rsidR="00242ADD" w:rsidRPr="006012A3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7E4E7B68" w14:textId="77777777" w:rsidR="00081C23" w:rsidRPr="006012A3" w:rsidRDefault="00081C23" w:rsidP="00885D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E134F3" w14:textId="77777777" w:rsidR="00081C23" w:rsidRPr="006012A3" w:rsidRDefault="00124564" w:rsidP="00475E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77777777" w:rsidR="00475E8D" w:rsidRPr="006012A3" w:rsidRDefault="00124564" w:rsidP="00475E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06CC1E01" w14:textId="71B69F53" w:rsidR="00FF63C4" w:rsidRPr="006012A3" w:rsidRDefault="00124564" w:rsidP="00FF63C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14:paraId="5FA7D305" w14:textId="05DDE9AB" w:rsidR="00475E8D" w:rsidRPr="006012A3" w:rsidRDefault="00E45FC9" w:rsidP="00475E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 территории</w:t>
      </w:r>
    </w:p>
    <w:p w14:paraId="65AECCB0" w14:textId="3E6E3FCF" w:rsidR="00081C23" w:rsidRPr="006012A3" w:rsidRDefault="004E1F5B" w:rsidP="00FF63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Крутовского</w:t>
      </w:r>
      <w:proofErr w:type="spellEnd"/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 Волгоградской области</w:t>
      </w:r>
    </w:p>
    <w:p w14:paraId="6BA8A445" w14:textId="77777777" w:rsidR="00FF63C4" w:rsidRPr="006012A3" w:rsidRDefault="00FF63C4" w:rsidP="00FF63C4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</w:p>
    <w:p w14:paraId="7DEF5B18" w14:textId="77777777" w:rsidR="00081C23" w:rsidRPr="006012A3" w:rsidRDefault="00124564" w:rsidP="00885DD5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14:paraId="62869BC8" w14:textId="2A643F0D" w:rsidR="002E0389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AF34E6" w:rsidRPr="006012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0389" w:rsidRPr="006012A3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6012A3">
        <w:rPr>
          <w:rFonts w:ascii="Arial" w:hAnsi="Arial" w:cs="Arial"/>
          <w:sz w:val="24"/>
          <w:szCs w:val="24"/>
        </w:rPr>
        <w:t>ставления муниципальной услуги «</w:t>
      </w:r>
      <w:r w:rsidR="002E0389" w:rsidRPr="006012A3">
        <w:rPr>
          <w:rFonts w:ascii="Arial" w:hAnsi="Arial" w:cs="Arial"/>
          <w:sz w:val="24"/>
          <w:szCs w:val="24"/>
        </w:rPr>
        <w:t xml:space="preserve">Принятие решения об использовании донного грунта, </w:t>
      </w:r>
      <w:r w:rsidR="00E45FC9" w:rsidRPr="006012A3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6012A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2E0389" w:rsidRPr="006012A3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4E1F5B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4E1F5B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="002E0389" w:rsidRPr="006012A3">
        <w:rPr>
          <w:rFonts w:ascii="Arial" w:hAnsi="Arial" w:cs="Arial"/>
          <w:sz w:val="24"/>
          <w:szCs w:val="24"/>
        </w:rPr>
        <w:t xml:space="preserve"> (далее - </w:t>
      </w:r>
      <w:r w:rsidR="00440411" w:rsidRPr="006012A3">
        <w:rPr>
          <w:rFonts w:ascii="Arial" w:hAnsi="Arial" w:cs="Arial"/>
          <w:sz w:val="24"/>
          <w:szCs w:val="24"/>
        </w:rPr>
        <w:t>Регламент</w:t>
      </w:r>
      <w:r w:rsidR="002E0389" w:rsidRPr="006012A3">
        <w:rPr>
          <w:rFonts w:ascii="Arial" w:hAnsi="Arial" w:cs="Arial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6012A3">
        <w:rPr>
          <w:rFonts w:ascii="Arial" w:hAnsi="Arial" w:cs="Arial"/>
          <w:sz w:val="24"/>
          <w:szCs w:val="24"/>
        </w:rPr>
        <w:t>.</w:t>
      </w:r>
      <w:proofErr w:type="gramEnd"/>
    </w:p>
    <w:p w14:paraId="6A73B31F" w14:textId="60112FAD" w:rsidR="005955DA" w:rsidRPr="006012A3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BA6398" w:rsidRPr="006012A3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 заявители).</w:t>
      </w:r>
    </w:p>
    <w:p w14:paraId="3BA93B04" w14:textId="231943D3" w:rsidR="00F13DCC" w:rsidRPr="006012A3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1.3. Порядок информирования </w:t>
      </w:r>
      <w:r w:rsidR="00F13DCC" w:rsidRPr="006012A3">
        <w:rPr>
          <w:rFonts w:ascii="Arial" w:hAnsi="Arial" w:cs="Arial"/>
          <w:sz w:val="24"/>
          <w:szCs w:val="24"/>
        </w:rPr>
        <w:t>заявителей о предоставлении муниципальной услуги</w:t>
      </w:r>
    </w:p>
    <w:p w14:paraId="6649D82D" w14:textId="4252CCFD" w:rsidR="00F13DCC" w:rsidRPr="006012A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4E1F5B"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4E1F5B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4E1F5B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6012A3">
        <w:rPr>
          <w:rFonts w:ascii="Arial" w:hAnsi="Arial" w:cs="Arial"/>
          <w:sz w:val="24"/>
          <w:szCs w:val="24"/>
        </w:rPr>
        <w:t>, органов (организаций) участвующих в предоставлении муниципальной услуги, многофункционального центра (далее –  МФЦ):</w:t>
      </w:r>
    </w:p>
    <w:p w14:paraId="572BE698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 xml:space="preserve">Место нахождение администрации </w:t>
      </w:r>
      <w:proofErr w:type="spellStart"/>
      <w:r w:rsidRPr="006012A3">
        <w:rPr>
          <w:rFonts w:ascii="Arial" w:hAnsi="Arial" w:cs="Arial"/>
          <w:sz w:val="24"/>
          <w:szCs w:val="24"/>
          <w:lang w:eastAsia="ar-SA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  <w:lang w:eastAsia="ar-SA"/>
        </w:rPr>
        <w:t xml:space="preserve"> сельского поселения: </w:t>
      </w:r>
      <w:r w:rsidRPr="006012A3">
        <w:rPr>
          <w:rFonts w:ascii="Arial" w:hAnsi="Arial" w:cs="Arial"/>
          <w:sz w:val="24"/>
          <w:szCs w:val="24"/>
        </w:rPr>
        <w:t>403474, Волгоградская область, </w:t>
      </w:r>
      <w:proofErr w:type="spellStart"/>
      <w:r w:rsidRPr="006012A3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район  </w:t>
      </w:r>
      <w:proofErr w:type="spellStart"/>
      <w:r w:rsidRPr="006012A3">
        <w:rPr>
          <w:rFonts w:ascii="Arial" w:hAnsi="Arial" w:cs="Arial"/>
          <w:sz w:val="24"/>
          <w:szCs w:val="24"/>
        </w:rPr>
        <w:t>х</w:t>
      </w:r>
      <w:proofErr w:type="gramStart"/>
      <w:r w:rsidRPr="006012A3">
        <w:rPr>
          <w:rFonts w:ascii="Arial" w:hAnsi="Arial" w:cs="Arial"/>
          <w:sz w:val="24"/>
          <w:szCs w:val="24"/>
        </w:rPr>
        <w:t>.К</w:t>
      </w:r>
      <w:proofErr w:type="gramEnd"/>
      <w:r w:rsidRPr="006012A3">
        <w:rPr>
          <w:rFonts w:ascii="Arial" w:hAnsi="Arial" w:cs="Arial"/>
          <w:sz w:val="24"/>
          <w:szCs w:val="24"/>
        </w:rPr>
        <w:t>рутовский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6012A3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6012A3">
        <w:rPr>
          <w:rFonts w:ascii="Arial" w:hAnsi="Arial" w:cs="Arial"/>
          <w:sz w:val="24"/>
          <w:szCs w:val="24"/>
        </w:rPr>
        <w:t>, дом 5;</w:t>
      </w:r>
    </w:p>
    <w:p w14:paraId="4A3A4396" w14:textId="77777777" w:rsidR="00DE6984" w:rsidRPr="006012A3" w:rsidRDefault="00DE6984" w:rsidP="00DE6984">
      <w:pPr>
        <w:pStyle w:val="afe"/>
        <w:spacing w:before="0" w:beforeAutospacing="0" w:after="0" w:afterAutospacing="0"/>
        <w:ind w:firstLine="660"/>
        <w:jc w:val="both"/>
        <w:rPr>
          <w:rFonts w:ascii="Arial" w:hAnsi="Arial" w:cs="Arial"/>
        </w:rPr>
      </w:pPr>
      <w:r w:rsidRPr="006012A3">
        <w:rPr>
          <w:rFonts w:ascii="Arial" w:hAnsi="Arial" w:cs="Arial"/>
        </w:rPr>
        <w:t xml:space="preserve">телефон - 8(844643) 3-41-36. </w:t>
      </w:r>
    </w:p>
    <w:p w14:paraId="383FC0B0" w14:textId="77777777" w:rsidR="00DE6984" w:rsidRPr="006012A3" w:rsidRDefault="00DE6984" w:rsidP="00DE6984">
      <w:pPr>
        <w:pStyle w:val="afe"/>
        <w:spacing w:before="0" w:beforeAutospacing="0" w:after="0" w:afterAutospacing="0"/>
        <w:ind w:firstLine="660"/>
        <w:jc w:val="both"/>
        <w:rPr>
          <w:rFonts w:ascii="Arial" w:hAnsi="Arial" w:cs="Arial"/>
        </w:rPr>
      </w:pPr>
      <w:r w:rsidRPr="006012A3">
        <w:rPr>
          <w:rFonts w:ascii="Arial" w:hAnsi="Arial" w:cs="Arial"/>
        </w:rPr>
        <w:t xml:space="preserve">Адрес электронной почты </w:t>
      </w:r>
      <w:hyperlink r:id="rId12" w:history="1">
        <w:r w:rsidRPr="006012A3">
          <w:rPr>
            <w:rStyle w:val="ad"/>
            <w:rFonts w:ascii="Arial" w:hAnsi="Arial" w:cs="Arial"/>
          </w:rPr>
          <w:t>–adm.krutovscky@yandex.ru</w:t>
        </w:r>
      </w:hyperlink>
      <w:r w:rsidRPr="006012A3">
        <w:rPr>
          <w:rFonts w:ascii="Arial" w:hAnsi="Arial" w:cs="Arial"/>
        </w:rPr>
        <w:t>.</w:t>
      </w:r>
    </w:p>
    <w:p w14:paraId="00CFE8B2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 xml:space="preserve">Приём заявителей с заявлениями, жалобами и обращениями на принятые (осуществленные) в ходе предоставления муниципальной услуги решения, действия (бездействие) должностных (ответственных) лиц администрации </w:t>
      </w:r>
      <w:proofErr w:type="spellStart"/>
      <w:r w:rsidRPr="006012A3">
        <w:rPr>
          <w:rFonts w:ascii="Arial" w:hAnsi="Arial" w:cs="Arial"/>
          <w:sz w:val="24"/>
          <w:szCs w:val="24"/>
          <w:lang w:eastAsia="ar-SA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  <w:lang w:eastAsia="ar-SA"/>
        </w:rPr>
        <w:t xml:space="preserve"> сельского поселения проводится в соответствии с графиком работы администрации </w:t>
      </w:r>
      <w:proofErr w:type="spellStart"/>
      <w:r w:rsidRPr="006012A3">
        <w:rPr>
          <w:rFonts w:ascii="Arial" w:hAnsi="Arial" w:cs="Arial"/>
          <w:sz w:val="24"/>
          <w:szCs w:val="24"/>
          <w:lang w:eastAsia="ar-SA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  <w:lang w:eastAsia="ar-SA"/>
        </w:rPr>
        <w:t xml:space="preserve"> сельского поселения:</w:t>
      </w:r>
    </w:p>
    <w:p w14:paraId="431EB674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>понедельни</w:t>
      </w:r>
      <w:proofErr w:type="gramStart"/>
      <w:r w:rsidRPr="006012A3">
        <w:rPr>
          <w:rFonts w:ascii="Arial" w:hAnsi="Arial" w:cs="Arial"/>
          <w:sz w:val="24"/>
          <w:szCs w:val="24"/>
          <w:lang w:eastAsia="ar-SA"/>
        </w:rPr>
        <w:t>к-</w:t>
      </w:r>
      <w:proofErr w:type="gramEnd"/>
      <w:r w:rsidRPr="006012A3">
        <w:rPr>
          <w:rFonts w:ascii="Arial" w:hAnsi="Arial" w:cs="Arial"/>
          <w:sz w:val="24"/>
          <w:szCs w:val="24"/>
          <w:lang w:eastAsia="ar-SA"/>
        </w:rPr>
        <w:t xml:space="preserve"> пятница: с 8.00 до 16.00 перерыв с 12.00 до 13.00; </w:t>
      </w:r>
    </w:p>
    <w:p w14:paraId="0C4A460E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>суббота, воскресень</w:t>
      </w:r>
      <w:proofErr w:type="gramStart"/>
      <w:r w:rsidRPr="006012A3">
        <w:rPr>
          <w:rFonts w:ascii="Arial" w:hAnsi="Arial" w:cs="Arial"/>
          <w:sz w:val="24"/>
          <w:szCs w:val="24"/>
          <w:lang w:eastAsia="ar-SA"/>
        </w:rPr>
        <w:t>е-</w:t>
      </w:r>
      <w:proofErr w:type="gramEnd"/>
      <w:r w:rsidRPr="006012A3">
        <w:rPr>
          <w:rFonts w:ascii="Arial" w:hAnsi="Arial" w:cs="Arial"/>
          <w:sz w:val="24"/>
          <w:szCs w:val="24"/>
          <w:lang w:eastAsia="ar-SA"/>
        </w:rPr>
        <w:t xml:space="preserve"> выходной.  </w:t>
      </w:r>
    </w:p>
    <w:p w14:paraId="186E31B9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>В предпраздничные дни рабочее время сокращается на один час.</w:t>
      </w:r>
    </w:p>
    <w:p w14:paraId="5676473E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t xml:space="preserve">Информация о месте нахождения, графике работы администрации, размещается на официальном сайте администрации </w:t>
      </w:r>
      <w:proofErr w:type="spellStart"/>
      <w:r w:rsidRPr="006012A3">
        <w:rPr>
          <w:rFonts w:ascii="Arial" w:hAnsi="Arial" w:cs="Arial"/>
          <w:sz w:val="24"/>
          <w:szCs w:val="24"/>
          <w:lang w:eastAsia="ar-SA"/>
        </w:rPr>
        <w:t>Крутовского</w:t>
      </w:r>
      <w:proofErr w:type="spellEnd"/>
      <w:r w:rsidRPr="006012A3">
        <w:rPr>
          <w:rFonts w:ascii="Arial" w:hAnsi="Arial" w:cs="Arial"/>
          <w:sz w:val="24"/>
          <w:szCs w:val="24"/>
          <w:lang w:eastAsia="ar-SA"/>
        </w:rPr>
        <w:t xml:space="preserve"> сельского поселения  (</w:t>
      </w:r>
      <w:r w:rsidRPr="006012A3">
        <w:rPr>
          <w:rFonts w:ascii="Arial" w:hAnsi="Arial" w:cs="Arial"/>
          <w:sz w:val="24"/>
          <w:szCs w:val="24"/>
        </w:rPr>
        <w:t>https://krutovscky.ru</w:t>
      </w:r>
      <w:r w:rsidRPr="006012A3">
        <w:rPr>
          <w:rFonts w:ascii="Arial" w:hAnsi="Arial" w:cs="Arial"/>
          <w:sz w:val="24"/>
          <w:szCs w:val="24"/>
          <w:lang w:eastAsia="ar-SA"/>
        </w:rPr>
        <w:t>) в информационно-телекоммуникационной сети "Интернет", а также предоставляется по телефону, почте, электронной почте.</w:t>
      </w:r>
    </w:p>
    <w:p w14:paraId="129808D7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sz w:val="24"/>
          <w:szCs w:val="24"/>
          <w:lang w:eastAsia="ar-SA"/>
        </w:rPr>
        <w:lastRenderedPageBreak/>
        <w:t xml:space="preserve">МФЦ Серафимовичского муниципального района- почтовый адрес:  403441,Россия,Волгоградская область, </w:t>
      </w:r>
      <w:proofErr w:type="spellStart"/>
      <w:r w:rsidRPr="006012A3">
        <w:rPr>
          <w:rFonts w:ascii="Arial" w:hAnsi="Arial" w:cs="Arial"/>
          <w:sz w:val="24"/>
          <w:szCs w:val="24"/>
          <w:lang w:eastAsia="ar-SA"/>
        </w:rPr>
        <w:t>г</w:t>
      </w:r>
      <w:proofErr w:type="gramStart"/>
      <w:r w:rsidRPr="006012A3">
        <w:rPr>
          <w:rFonts w:ascii="Arial" w:hAnsi="Arial" w:cs="Arial"/>
          <w:sz w:val="24"/>
          <w:szCs w:val="24"/>
          <w:lang w:eastAsia="ar-SA"/>
        </w:rPr>
        <w:t>.С</w:t>
      </w:r>
      <w:proofErr w:type="gramEnd"/>
      <w:r w:rsidRPr="006012A3">
        <w:rPr>
          <w:rFonts w:ascii="Arial" w:hAnsi="Arial" w:cs="Arial"/>
          <w:sz w:val="24"/>
          <w:szCs w:val="24"/>
          <w:lang w:eastAsia="ar-SA"/>
        </w:rPr>
        <w:t>ерафимович</w:t>
      </w:r>
      <w:proofErr w:type="spellEnd"/>
      <w:r w:rsidRPr="006012A3">
        <w:rPr>
          <w:rFonts w:ascii="Arial" w:hAnsi="Arial" w:cs="Arial"/>
          <w:sz w:val="24"/>
          <w:szCs w:val="24"/>
          <w:lang w:eastAsia="ar-SA"/>
        </w:rPr>
        <w:t>,  ул. Октябрьская, д. 65; телефон          (84464)4-44-17</w:t>
      </w:r>
    </w:p>
    <w:p w14:paraId="6D97E87C" w14:textId="77777777" w:rsidR="00DE6984" w:rsidRPr="006012A3" w:rsidRDefault="00DE6984" w:rsidP="00DE6984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012A3">
        <w:rPr>
          <w:rFonts w:ascii="Arial" w:hAnsi="Arial" w:cs="Arial"/>
          <w:bCs/>
          <w:sz w:val="24"/>
          <w:szCs w:val="24"/>
          <w:lang w:eastAsia="ar-SA"/>
        </w:rPr>
        <w:t>График работы МФЦ: Понедельник - пятница с 9.00 до 18.00. Суббота- с 09.00 до 14.00. Воскресень</w:t>
      </w:r>
      <w:proofErr w:type="gramStart"/>
      <w:r w:rsidRPr="006012A3">
        <w:rPr>
          <w:rFonts w:ascii="Arial" w:hAnsi="Arial" w:cs="Arial"/>
          <w:bCs/>
          <w:sz w:val="24"/>
          <w:szCs w:val="24"/>
          <w:lang w:eastAsia="ar-SA"/>
        </w:rPr>
        <w:t>е-</w:t>
      </w:r>
      <w:proofErr w:type="gramEnd"/>
      <w:r w:rsidRPr="006012A3">
        <w:rPr>
          <w:rFonts w:ascii="Arial" w:hAnsi="Arial" w:cs="Arial"/>
          <w:bCs/>
          <w:sz w:val="24"/>
          <w:szCs w:val="24"/>
          <w:lang w:eastAsia="ar-SA"/>
        </w:rPr>
        <w:t xml:space="preserve"> выходной день.</w:t>
      </w:r>
    </w:p>
    <w:p w14:paraId="54C0A81D" w14:textId="77777777" w:rsidR="00F13DCC" w:rsidRPr="006012A3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7DFE4011" w14:textId="77777777" w:rsidR="00F13DCC" w:rsidRPr="006012A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1DECBCB8" w14:textId="4F9AC6CE" w:rsidR="00F13DCC" w:rsidRPr="006012A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непосредственно в </w:t>
      </w:r>
      <w:r w:rsidR="00DE6984"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6012A3"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DE6984"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6012A3">
        <w:rPr>
          <w:rFonts w:ascii="Arial" w:hAnsi="Arial" w:cs="Arial"/>
          <w:sz w:val="24"/>
          <w:szCs w:val="24"/>
        </w:rPr>
        <w:t>);</w:t>
      </w:r>
    </w:p>
    <w:p w14:paraId="1E10B217" w14:textId="6E2464DE" w:rsidR="00F13DCC" w:rsidRPr="006012A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по почте, в том числе электронной (</w:t>
      </w:r>
      <w:r w:rsidR="00DE6984" w:rsidRPr="006012A3">
        <w:rPr>
          <w:rFonts w:ascii="Arial" w:hAnsi="Arial" w:cs="Arial"/>
          <w:color w:val="000000"/>
          <w:sz w:val="24"/>
          <w:szCs w:val="24"/>
        </w:rPr>
        <w:t>srf_sp.krut@volganet.ru</w:t>
      </w:r>
      <w:r w:rsidRPr="006012A3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14:paraId="018CEEA2" w14:textId="36BDE143" w:rsidR="00F13DCC" w:rsidRPr="006012A3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DE6984"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="00DE6984" w:rsidRPr="006012A3">
        <w:rPr>
          <w:rFonts w:ascii="Arial" w:hAnsi="Arial" w:cs="Arial"/>
          <w:sz w:val="24"/>
          <w:szCs w:val="24"/>
        </w:rPr>
        <w:t xml:space="preserve">      (https://krutovscky.ru)</w:t>
      </w:r>
      <w:r w:rsidRPr="006012A3">
        <w:rPr>
          <w:rFonts w:ascii="Arial" w:hAnsi="Arial" w:cs="Arial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6012A3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6012A3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Pr="006012A3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Pr="006012A3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Pr="006012A3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6012A3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14:paraId="46CAFD2D" w14:textId="77777777" w:rsidR="00CD2C91" w:rsidRPr="006012A3" w:rsidRDefault="00CD2C91" w:rsidP="00885DD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6012A3" w:rsidRDefault="00124564" w:rsidP="00475E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6012A3" w:rsidRDefault="00475E8D" w:rsidP="00885DD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886220B" w14:textId="21E7A0E0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Принятие решения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6012A3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6012A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="00681421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40411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CD4EF56" w14:textId="7A4DD926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DE6984" w:rsidRPr="006012A3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орган). </w:t>
      </w:r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40171D34" w14:textId="77777777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041F2B36" w:rsidR="00081C23" w:rsidRPr="006012A3" w:rsidRDefault="00124564" w:rsidP="004223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="0035059D" w:rsidRPr="006012A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6012A3" w:rsidRDefault="00681421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75E8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6012A3" w:rsidRDefault="007F06D2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6012A3" w:rsidRDefault="007F06D2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6012A3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6012A3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4872ED53" w14:textId="3AC9562A" w:rsidR="00081C23" w:rsidRPr="006012A3" w:rsidRDefault="00124564" w:rsidP="00122E56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7C07592C" w14:textId="58FB4ECA" w:rsidR="007F06D2" w:rsidRPr="006012A3" w:rsidRDefault="00756926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2.5</w:t>
      </w:r>
      <w:r w:rsidR="007F06D2" w:rsidRPr="006012A3">
        <w:rPr>
          <w:rFonts w:ascii="Arial" w:hAnsi="Arial" w:cs="Arial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3C0A8ACD" w:rsidR="007F06D2" w:rsidRPr="006012A3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 xml:space="preserve">- заявление </w:t>
      </w:r>
      <w:r w:rsidRPr="006012A3">
        <w:rPr>
          <w:rFonts w:ascii="Arial" w:hAnsi="Arial" w:cs="Arial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6012A3">
        <w:rPr>
          <w:rFonts w:ascii="Arial" w:hAnsi="Arial" w:cs="Arial"/>
          <w:iCs/>
          <w:sz w:val="24"/>
          <w:szCs w:val="24"/>
        </w:rPr>
        <w:t xml:space="preserve">, указанного в части 2 статьи 52.3 Водного кодекса Российской Федерации, в интересах физического лица, юридического лица, осуществляющих проведение </w:t>
      </w:r>
      <w:r w:rsidR="001F7AB9" w:rsidRPr="006012A3">
        <w:rPr>
          <w:rFonts w:ascii="Arial" w:hAnsi="Arial" w:cs="Arial"/>
          <w:iCs/>
          <w:sz w:val="24"/>
          <w:szCs w:val="24"/>
        </w:rPr>
        <w:lastRenderedPageBreak/>
        <w:t>дноуглубительных и других работ, связанных с изменением дна и берегов водных объектов, либо третьих лиц</w:t>
      </w:r>
      <w:r w:rsidRPr="006012A3">
        <w:rPr>
          <w:rFonts w:ascii="Arial" w:hAnsi="Arial" w:cs="Arial"/>
          <w:iCs/>
          <w:sz w:val="24"/>
          <w:szCs w:val="24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 xml:space="preserve">по </w:t>
      </w:r>
      <w:hyperlink r:id="rId14" w:history="1">
        <w:r w:rsidRPr="006012A3">
          <w:rPr>
            <w:rFonts w:ascii="Arial" w:hAnsi="Arial" w:cs="Arial"/>
            <w:sz w:val="24"/>
            <w:szCs w:val="24"/>
          </w:rPr>
          <w:t>форме</w:t>
        </w:r>
      </w:hyperlink>
      <w:r w:rsidRPr="006012A3">
        <w:rPr>
          <w:rFonts w:ascii="Arial" w:hAnsi="Arial" w:cs="Arial"/>
          <w:sz w:val="24"/>
          <w:szCs w:val="24"/>
        </w:rPr>
        <w:t>,</w:t>
      </w:r>
      <w:r w:rsidR="00EB1584" w:rsidRPr="006012A3">
        <w:rPr>
          <w:rFonts w:ascii="Arial" w:hAnsi="Arial" w:cs="Arial"/>
          <w:sz w:val="24"/>
          <w:szCs w:val="24"/>
        </w:rPr>
        <w:t xml:space="preserve"> </w:t>
      </w:r>
      <w:r w:rsidR="00F05509" w:rsidRPr="006012A3">
        <w:rPr>
          <w:rFonts w:ascii="Arial" w:hAnsi="Arial" w:cs="Arial"/>
          <w:sz w:val="24"/>
          <w:szCs w:val="24"/>
        </w:rPr>
        <w:t xml:space="preserve">содержащейся в приложении </w:t>
      </w:r>
      <w:r w:rsidR="00EC7464" w:rsidRPr="006012A3">
        <w:rPr>
          <w:rFonts w:ascii="Arial" w:hAnsi="Arial" w:cs="Arial"/>
          <w:sz w:val="24"/>
          <w:szCs w:val="24"/>
        </w:rPr>
        <w:t xml:space="preserve">№ 1 </w:t>
      </w:r>
      <w:r w:rsidR="00F05509" w:rsidRPr="006012A3">
        <w:rPr>
          <w:rFonts w:ascii="Arial" w:hAnsi="Arial" w:cs="Arial"/>
          <w:sz w:val="24"/>
          <w:szCs w:val="24"/>
        </w:rPr>
        <w:t xml:space="preserve">к </w:t>
      </w:r>
      <w:r w:rsidR="00EB1584" w:rsidRPr="006012A3">
        <w:rPr>
          <w:rFonts w:ascii="Arial" w:hAnsi="Arial" w:cs="Arial"/>
          <w:sz w:val="24"/>
          <w:szCs w:val="24"/>
        </w:rPr>
        <w:t>Регламент</w:t>
      </w:r>
      <w:r w:rsidR="00F05509" w:rsidRPr="006012A3">
        <w:rPr>
          <w:rFonts w:ascii="Arial" w:hAnsi="Arial" w:cs="Arial"/>
          <w:sz w:val="24"/>
          <w:szCs w:val="24"/>
        </w:rPr>
        <w:t>у</w:t>
      </w:r>
      <w:r w:rsidR="001F7AB9" w:rsidRPr="006012A3">
        <w:rPr>
          <w:rFonts w:ascii="Arial" w:hAnsi="Arial" w:cs="Arial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6012A3">
        <w:rPr>
          <w:rFonts w:ascii="Arial" w:hAnsi="Arial" w:cs="Arial"/>
          <w:sz w:val="24"/>
          <w:szCs w:val="24"/>
        </w:rPr>
        <w:t>;</w:t>
      </w:r>
      <w:proofErr w:type="gramEnd"/>
    </w:p>
    <w:p w14:paraId="0F309CB4" w14:textId="77777777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6F86FDE" w14:textId="77777777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 донный грунт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3E8869F" w14:textId="7B7BB821" w:rsidR="00E86153" w:rsidRPr="006012A3" w:rsidRDefault="00756926" w:rsidP="00122E56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6012A3">
        <w:rPr>
          <w:rFonts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A9D1B5F" w:rsidR="00E86153" w:rsidRPr="006012A3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.3. </w:t>
      </w:r>
      <w:proofErr w:type="gramStart"/>
      <w:r w:rsidR="00E86153" w:rsidRPr="006012A3">
        <w:rPr>
          <w:rFonts w:ascii="Arial" w:hAnsi="Arial" w:cs="Arial"/>
          <w:sz w:val="24"/>
          <w:szCs w:val="24"/>
        </w:rPr>
        <w:t>Заявление и до</w:t>
      </w:r>
      <w:r w:rsidRPr="006012A3">
        <w:rPr>
          <w:rFonts w:ascii="Arial" w:hAnsi="Arial" w:cs="Arial"/>
          <w:sz w:val="24"/>
          <w:szCs w:val="24"/>
        </w:rPr>
        <w:t xml:space="preserve">кументы, указанные в пунктах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6012A3">
        <w:rPr>
          <w:rFonts w:ascii="Arial" w:hAnsi="Arial" w:cs="Arial"/>
          <w:sz w:val="24"/>
          <w:szCs w:val="24"/>
        </w:rPr>
        <w:t xml:space="preserve">.1,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6012A3">
        <w:rPr>
          <w:rFonts w:ascii="Arial" w:hAnsi="Arial" w:cs="Arial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6012A3">
        <w:rPr>
          <w:rFonts w:ascii="Arial" w:hAnsi="Arial" w:cs="Arial"/>
          <w:sz w:val="24"/>
          <w:szCs w:val="24"/>
        </w:rPr>
        <w:t xml:space="preserve">ценным письмом с уведомлением о вручении </w:t>
      </w:r>
      <w:r w:rsidR="00E86153" w:rsidRPr="006012A3">
        <w:rPr>
          <w:rFonts w:ascii="Arial" w:hAnsi="Arial" w:cs="Arial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6012A3">
        <w:rPr>
          <w:rFonts w:ascii="Arial" w:hAnsi="Arial" w:cs="Arial"/>
          <w:sz w:val="24"/>
          <w:szCs w:val="24"/>
        </w:rPr>
        <w:t>, либо на официальный адрес электронной почты уполномоченного</w:t>
      </w:r>
      <w:proofErr w:type="gramEnd"/>
      <w:r w:rsidR="0042231A" w:rsidRPr="006012A3">
        <w:rPr>
          <w:rFonts w:ascii="Arial" w:hAnsi="Arial" w:cs="Arial"/>
          <w:sz w:val="24"/>
          <w:szCs w:val="24"/>
        </w:rPr>
        <w:t xml:space="preserve"> органа</w:t>
      </w:r>
      <w:r w:rsidR="00E86153" w:rsidRPr="006012A3">
        <w:rPr>
          <w:rFonts w:ascii="Arial" w:hAnsi="Arial" w:cs="Arial"/>
          <w:sz w:val="24"/>
          <w:szCs w:val="24"/>
        </w:rPr>
        <w:t>.</w:t>
      </w:r>
      <w:r w:rsidR="00E86153" w:rsidRPr="006012A3">
        <w:rPr>
          <w:rFonts w:ascii="Arial" w:hAnsi="Arial" w:cs="Arial"/>
          <w:strike/>
          <w:sz w:val="24"/>
          <w:szCs w:val="24"/>
        </w:rPr>
        <w:t xml:space="preserve"> </w:t>
      </w:r>
    </w:p>
    <w:p w14:paraId="29F29630" w14:textId="77777777" w:rsidR="00E86153" w:rsidRPr="006012A3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6012A3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6012A3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6012A3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6012A3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6012A3" w:rsidRDefault="00E86153" w:rsidP="00885DD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6012A3" w:rsidRDefault="00E86153" w:rsidP="00885DD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283005B9" w:rsidR="00081C23" w:rsidRPr="006012A3" w:rsidRDefault="00756926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124564" w:rsidRPr="006012A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2E56" w:rsidRPr="006012A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4564"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B7799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14:paraId="167B89D8" w14:textId="77777777" w:rsidR="00081C23" w:rsidRPr="006012A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622CF8C0" w:rsidR="00081C23" w:rsidRPr="006012A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6012A3">
        <w:rPr>
          <w:rFonts w:ascii="Arial" w:hAnsi="Arial" w:cs="Arial"/>
          <w:sz w:val="24"/>
          <w:szCs w:val="24"/>
        </w:rPr>
        <w:t xml:space="preserve">органа, предоставляющего муниципальную услугу, иных государственных органов, органов местного самоуправления либо подведомственных </w:t>
      </w:r>
      <w:r w:rsidR="00941E32" w:rsidRPr="006012A3">
        <w:rPr>
          <w:rFonts w:ascii="Arial" w:hAnsi="Arial" w:cs="Arial"/>
          <w:sz w:val="24"/>
          <w:szCs w:val="24"/>
        </w:rPr>
        <w:lastRenderedPageBreak/>
        <w:t>государственным органам или органам местного самоуправления организаций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1 статьи 1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41E32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210-ФЗ «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6012A3">
        <w:rPr>
          <w:rFonts w:ascii="Arial" w:hAnsi="Arial" w:cs="Arial"/>
          <w:sz w:val="24"/>
          <w:szCs w:val="24"/>
        </w:rPr>
        <w:t xml:space="preserve">(далее – Федеральный закон № 210-ФЗ)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</w:t>
      </w:r>
      <w:proofErr w:type="gramEnd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Федерации, нормативными правовыми актами Волгоградской области, муниципальными правовыми актами,</w:t>
      </w:r>
      <w:r w:rsidR="00941E32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6012A3">
        <w:rPr>
          <w:rFonts w:ascii="Arial" w:hAnsi="Arial" w:cs="Arial"/>
          <w:sz w:val="24"/>
          <w:szCs w:val="24"/>
        </w:rPr>
        <w:t xml:space="preserve">частью 6 статьи 7 Федерального закона </w:t>
      </w:r>
      <w:r w:rsidR="0064792A" w:rsidRPr="006012A3">
        <w:rPr>
          <w:rFonts w:ascii="Arial" w:hAnsi="Arial" w:cs="Arial"/>
          <w:sz w:val="24"/>
          <w:szCs w:val="24"/>
        </w:rPr>
        <w:br/>
      </w:r>
      <w:r w:rsidR="00941E32" w:rsidRPr="006012A3">
        <w:rPr>
          <w:rFonts w:ascii="Arial" w:hAnsi="Arial" w:cs="Arial"/>
          <w:sz w:val="24"/>
          <w:szCs w:val="24"/>
        </w:rPr>
        <w:t xml:space="preserve">№ 210-ФЗ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14:paraId="3C3CDEF8" w14:textId="7AFAEAFB" w:rsidR="00FB7799" w:rsidRPr="006012A3" w:rsidRDefault="00124564" w:rsidP="00885DD5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6012A3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DE6984" w:rsidRPr="006012A3">
        <w:rPr>
          <w:rFonts w:ascii="Arial" w:hAnsi="Arial" w:cs="Arial"/>
          <w:sz w:val="24"/>
          <w:szCs w:val="24"/>
        </w:rPr>
        <w:t xml:space="preserve">решением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hAnsi="Arial" w:cs="Arial"/>
          <w:sz w:val="24"/>
          <w:szCs w:val="24"/>
        </w:rPr>
        <w:t xml:space="preserve"> сельского Совета от 17.05.2022г</w:t>
      </w:r>
      <w:proofErr w:type="gramEnd"/>
      <w:r w:rsidR="00DE6984" w:rsidRPr="006012A3">
        <w:rPr>
          <w:rFonts w:ascii="Arial" w:hAnsi="Arial" w:cs="Arial"/>
          <w:sz w:val="24"/>
          <w:szCs w:val="24"/>
        </w:rPr>
        <w:t xml:space="preserve">. №24 «Об утверждении </w:t>
      </w:r>
      <w:bookmarkStart w:id="0" w:name="_Hlk99979955"/>
      <w:r w:rsidR="00DE6984" w:rsidRPr="006012A3">
        <w:rPr>
          <w:rFonts w:ascii="Arial" w:hAnsi="Arial" w:cs="Arial"/>
          <w:sz w:val="24"/>
          <w:szCs w:val="24"/>
        </w:rPr>
        <w:t xml:space="preserve">Перечня </w:t>
      </w:r>
      <w:bookmarkStart w:id="1" w:name="_Hlk100055589"/>
      <w:r w:rsidR="00DE6984" w:rsidRPr="006012A3">
        <w:rPr>
          <w:rFonts w:ascii="Arial" w:hAnsi="Arial" w:cs="Arial"/>
          <w:sz w:val="24"/>
          <w:szCs w:val="24"/>
        </w:rPr>
        <w:t xml:space="preserve">услуг, которые являются необходимыми и обязательными для предоставления муниципальных услуг администрацией </w:t>
      </w:r>
      <w:proofErr w:type="spellStart"/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DE6984" w:rsidRPr="006012A3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и предоставляются организациями, участвующими в предоставлении муниципальных услуг</w:t>
      </w:r>
      <w:bookmarkEnd w:id="0"/>
      <w:bookmarkEnd w:id="1"/>
      <w:r w:rsidR="00DE6984" w:rsidRPr="006012A3">
        <w:rPr>
          <w:rFonts w:ascii="Arial" w:hAnsi="Arial" w:cs="Arial"/>
          <w:sz w:val="24"/>
          <w:szCs w:val="24"/>
        </w:rPr>
        <w:t>»</w:t>
      </w:r>
      <w:r w:rsidR="00FB7799" w:rsidRPr="006012A3">
        <w:rPr>
          <w:rFonts w:ascii="Arial" w:hAnsi="Arial" w:cs="Arial"/>
          <w:sz w:val="24"/>
          <w:szCs w:val="24"/>
        </w:rPr>
        <w:t>;</w:t>
      </w:r>
    </w:p>
    <w:p w14:paraId="06429482" w14:textId="77777777" w:rsidR="00081C23" w:rsidRPr="006012A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6012A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6012A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6012A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6012A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6012A3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6012A3">
        <w:rPr>
          <w:rFonts w:ascii="Arial" w:eastAsia="Calibri" w:hAnsi="Arial" w:cs="Arial"/>
          <w:sz w:val="24"/>
          <w:szCs w:val="24"/>
        </w:rPr>
        <w:t>№ 210-ФЗ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6012A3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6012A3">
        <w:rPr>
          <w:rFonts w:ascii="Arial" w:eastAsia="Calibri" w:hAnsi="Arial" w:cs="Arial"/>
          <w:sz w:val="24"/>
          <w:szCs w:val="24"/>
        </w:rPr>
        <w:t>№ 210-ФЗ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</w:t>
      </w:r>
      <w:r w:rsidR="00885DD5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приносятся извин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6012A3" w:rsidRDefault="00FB7799" w:rsidP="00885DD5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6012A3">
        <w:rPr>
          <w:rFonts w:ascii="Arial" w:eastAsia="Calibri" w:hAnsi="Arial" w:cs="Arial"/>
          <w:sz w:val="24"/>
          <w:szCs w:val="24"/>
        </w:rPr>
        <w:t>№ 210-ФЗ</w:t>
      </w:r>
      <w:r w:rsidRPr="006012A3">
        <w:rPr>
          <w:rFonts w:ascii="Arial" w:hAnsi="Arial" w:cs="Arial"/>
          <w:sz w:val="24"/>
          <w:szCs w:val="24"/>
        </w:rPr>
        <w:t xml:space="preserve">, за исключением случаев, если нанесение </w:t>
      </w:r>
      <w:r w:rsidRPr="006012A3">
        <w:rPr>
          <w:rFonts w:ascii="Arial" w:hAnsi="Arial" w:cs="Arial"/>
          <w:sz w:val="24"/>
          <w:szCs w:val="24"/>
        </w:rPr>
        <w:lastRenderedPageBreak/>
        <w:t>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2E642469" w14:textId="5558477F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52D5AF14" w14:textId="77777777" w:rsidR="00FB7799" w:rsidRPr="006012A3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1) </w:t>
      </w:r>
      <w:r w:rsidR="00475E8D" w:rsidRPr="006012A3">
        <w:rPr>
          <w:rFonts w:ascii="Arial" w:hAnsi="Arial" w:cs="Arial"/>
          <w:sz w:val="24"/>
          <w:szCs w:val="24"/>
        </w:rPr>
        <w:t xml:space="preserve">подано </w:t>
      </w:r>
      <w:r w:rsidRPr="006012A3">
        <w:rPr>
          <w:rFonts w:ascii="Arial" w:hAnsi="Arial" w:cs="Arial"/>
          <w:sz w:val="24"/>
          <w:szCs w:val="24"/>
        </w:rPr>
        <w:t xml:space="preserve">заявление, не соответствующее </w:t>
      </w:r>
      <w:r w:rsidR="00F25EEA" w:rsidRPr="006012A3">
        <w:rPr>
          <w:rFonts w:ascii="Arial" w:hAnsi="Arial" w:cs="Arial"/>
          <w:sz w:val="24"/>
          <w:szCs w:val="24"/>
        </w:rPr>
        <w:t xml:space="preserve">установленной </w:t>
      </w:r>
      <w:r w:rsidRPr="006012A3">
        <w:rPr>
          <w:rFonts w:ascii="Arial" w:hAnsi="Arial" w:cs="Arial"/>
          <w:sz w:val="24"/>
          <w:szCs w:val="24"/>
        </w:rPr>
        <w:t xml:space="preserve">форме;  </w:t>
      </w:r>
    </w:p>
    <w:p w14:paraId="6AAA716C" w14:textId="77777777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27CE304D" w14:textId="77777777" w:rsidR="00FB7799" w:rsidRPr="006012A3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6012A3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14:paraId="2C1FBB50" w14:textId="60269206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</w:t>
      </w:r>
      <w:r w:rsidR="00DE698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B7799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Регламента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6012A3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6BBC34E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 w14:textId="5C405DF4" w:rsidR="00081C23" w:rsidRPr="006012A3" w:rsidRDefault="00756926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.7</w:t>
      </w:r>
      <w:r w:rsidR="00124564" w:rsidRPr="006012A3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="00A755CB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15D1D9" w14:textId="2C613295" w:rsidR="00081C23" w:rsidRPr="006012A3" w:rsidRDefault="00756926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2.7</w:t>
      </w:r>
      <w:r w:rsidR="00124564" w:rsidRPr="006012A3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Исчерпывающий перечень оснований для отказа</w:t>
      </w:r>
      <w:r w:rsidR="00885DD5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</w:t>
      </w:r>
      <w:r w:rsidR="00475E8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6012A3" w:rsidRDefault="00475E8D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приложенны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к нему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27DE48E9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E3DB9E" w14:textId="159FD0C3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14:paraId="3D6CF259" w14:textId="2F189292" w:rsidR="00297172" w:rsidRPr="006012A3" w:rsidRDefault="00124564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2.</w:t>
      </w:r>
      <w:r w:rsidRPr="006012A3">
        <w:rPr>
          <w:rFonts w:ascii="Arial" w:hAnsi="Arial" w:cs="Arial"/>
          <w:sz w:val="24"/>
          <w:szCs w:val="24"/>
        </w:rPr>
        <w:t>1</w:t>
      </w:r>
      <w:r w:rsidR="00756926" w:rsidRPr="006012A3">
        <w:rPr>
          <w:rFonts w:ascii="Arial" w:hAnsi="Arial" w:cs="Arial"/>
          <w:sz w:val="24"/>
          <w:szCs w:val="24"/>
        </w:rPr>
        <w:t>0</w:t>
      </w:r>
      <w:r w:rsidRPr="006012A3">
        <w:rPr>
          <w:rFonts w:ascii="Arial" w:hAnsi="Arial" w:cs="Arial"/>
          <w:sz w:val="24"/>
          <w:szCs w:val="24"/>
        </w:rPr>
        <w:t>.</w:t>
      </w:r>
      <w:r w:rsidRPr="006012A3">
        <w:rPr>
          <w:rFonts w:ascii="Arial" w:hAnsi="Arial" w:cs="Arial"/>
          <w:color w:val="000000"/>
          <w:sz w:val="24"/>
          <w:szCs w:val="24"/>
        </w:rPr>
        <w:t> </w:t>
      </w:r>
      <w:r w:rsidR="00297172" w:rsidRPr="006012A3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485CAE1A" w:rsidR="00297172" w:rsidRPr="006012A3" w:rsidRDefault="00297172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- на личном </w:t>
      </w:r>
      <w:r w:rsidR="006012A3" w:rsidRPr="006012A3">
        <w:rPr>
          <w:rFonts w:ascii="Arial" w:hAnsi="Arial" w:cs="Arial"/>
          <w:sz w:val="24"/>
          <w:szCs w:val="24"/>
        </w:rPr>
        <w:t>приеме граждан  –  не  более 15</w:t>
      </w:r>
      <w:r w:rsidRPr="006012A3">
        <w:rPr>
          <w:rFonts w:ascii="Arial" w:hAnsi="Arial" w:cs="Arial"/>
          <w:sz w:val="24"/>
          <w:szCs w:val="24"/>
        </w:rPr>
        <w:t xml:space="preserve"> минут;</w:t>
      </w:r>
    </w:p>
    <w:p w14:paraId="106436C3" w14:textId="268FFB5B" w:rsidR="002856FD" w:rsidRPr="006012A3" w:rsidRDefault="00297172" w:rsidP="00A33753">
      <w:pPr>
        <w:pStyle w:val="afb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012A3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6012A3">
        <w:rPr>
          <w:rFonts w:ascii="Arial" w:hAnsi="Arial" w:cs="Arial"/>
          <w:sz w:val="24"/>
          <w:szCs w:val="24"/>
        </w:rPr>
        <w:t>1</w:t>
      </w:r>
      <w:r w:rsidR="00A33753" w:rsidRPr="006012A3">
        <w:rPr>
          <w:rFonts w:ascii="Arial" w:hAnsi="Arial" w:cs="Arial"/>
          <w:i/>
          <w:sz w:val="24"/>
          <w:szCs w:val="24"/>
        </w:rPr>
        <w:t xml:space="preserve"> </w:t>
      </w:r>
      <w:r w:rsidR="00A33753" w:rsidRPr="006012A3">
        <w:rPr>
          <w:rFonts w:ascii="Arial" w:hAnsi="Arial" w:cs="Arial"/>
          <w:sz w:val="24"/>
          <w:szCs w:val="24"/>
        </w:rPr>
        <w:t>рабочего дня, следующего за днем поступления заявления в уполномоченный орган.</w:t>
      </w:r>
    </w:p>
    <w:p w14:paraId="472B41AB" w14:textId="5CBBBAB0" w:rsidR="00081C23" w:rsidRPr="006012A3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56926" w:rsidRPr="006012A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proofErr w:type="gramStart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28F5CF00" w:rsidR="001176F2" w:rsidRPr="006012A3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>.11</w:t>
      </w:r>
      <w:r w:rsidR="001176F2" w:rsidRPr="006012A3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7ACD274A" w14:textId="77777777" w:rsidR="001176F2" w:rsidRPr="006012A3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14:paraId="2B693A38" w14:textId="4615D2ED" w:rsidR="001176F2" w:rsidRPr="006012A3" w:rsidRDefault="001176F2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Помещения </w:t>
      </w:r>
      <w:r w:rsidR="006012A3" w:rsidRPr="006012A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6012A3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Крутовского</w:t>
      </w:r>
      <w:proofErr w:type="spellEnd"/>
      <w:r w:rsidR="006012A3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6012A3">
        <w:rPr>
          <w:rFonts w:ascii="Arial" w:hAnsi="Arial" w:cs="Arial"/>
          <w:sz w:val="24"/>
          <w:szCs w:val="24"/>
        </w:rPr>
        <w:t xml:space="preserve"> должны соответствовать санитарным правилам СП 2.2.3670-20 «Санитарно-эпидемиологические требования к</w:t>
      </w:r>
      <w:r w:rsidR="00BA6398" w:rsidRPr="006012A3">
        <w:rPr>
          <w:rFonts w:ascii="Arial" w:hAnsi="Arial" w:cs="Arial"/>
          <w:sz w:val="24"/>
          <w:szCs w:val="24"/>
        </w:rPr>
        <w:t xml:space="preserve"> условиям </w:t>
      </w:r>
      <w:r w:rsidR="00BA6398" w:rsidRPr="006012A3">
        <w:rPr>
          <w:rFonts w:ascii="Arial" w:hAnsi="Arial" w:cs="Arial"/>
          <w:sz w:val="24"/>
          <w:szCs w:val="24"/>
        </w:rPr>
        <w:lastRenderedPageBreak/>
        <w:t xml:space="preserve">труда», утвержденным </w:t>
      </w:r>
      <w:r w:rsidRPr="006012A3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912FD67" w:rsidR="001176F2" w:rsidRPr="006012A3" w:rsidRDefault="00756926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2.</w:t>
      </w:r>
      <w:r w:rsidRPr="006012A3">
        <w:rPr>
          <w:rFonts w:ascii="Arial" w:hAnsi="Arial" w:cs="Arial"/>
          <w:sz w:val="24"/>
          <w:szCs w:val="24"/>
        </w:rPr>
        <w:t>11</w:t>
      </w:r>
      <w:r w:rsidR="001176F2" w:rsidRPr="006012A3">
        <w:rPr>
          <w:rFonts w:ascii="Arial" w:hAnsi="Arial" w:cs="Arial"/>
          <w:sz w:val="24"/>
          <w:szCs w:val="24"/>
        </w:rPr>
        <w:t>.2. Требования к местам ожидания.</w:t>
      </w:r>
    </w:p>
    <w:p w14:paraId="13275CDE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6890406B" w:rsidR="001176F2" w:rsidRPr="006012A3" w:rsidRDefault="00756926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2.</w:t>
      </w:r>
      <w:r w:rsidRPr="006012A3">
        <w:rPr>
          <w:rFonts w:ascii="Arial" w:hAnsi="Arial" w:cs="Arial"/>
          <w:sz w:val="24"/>
          <w:szCs w:val="24"/>
        </w:rPr>
        <w:t>11</w:t>
      </w:r>
      <w:r w:rsidR="001176F2" w:rsidRPr="006012A3">
        <w:rPr>
          <w:rFonts w:ascii="Arial" w:hAnsi="Arial" w:cs="Arial"/>
          <w:sz w:val="24"/>
          <w:szCs w:val="24"/>
        </w:rPr>
        <w:t>.3. Требования к местам приема заявителей.</w:t>
      </w:r>
    </w:p>
    <w:p w14:paraId="5E10238D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01042736" w:rsidR="001176F2" w:rsidRPr="006012A3" w:rsidRDefault="00756926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2.</w:t>
      </w:r>
      <w:r w:rsidRPr="006012A3">
        <w:rPr>
          <w:rFonts w:ascii="Arial" w:hAnsi="Arial" w:cs="Arial"/>
          <w:sz w:val="24"/>
          <w:szCs w:val="24"/>
        </w:rPr>
        <w:t>11</w:t>
      </w:r>
      <w:r w:rsidR="001176F2" w:rsidRPr="006012A3">
        <w:rPr>
          <w:rFonts w:ascii="Arial" w:hAnsi="Arial" w:cs="Arial"/>
          <w:sz w:val="24"/>
          <w:szCs w:val="24"/>
        </w:rPr>
        <w:t>.4. Требования к информационным стендам.</w:t>
      </w:r>
    </w:p>
    <w:p w14:paraId="061B94A8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текст </w:t>
      </w:r>
      <w:r w:rsidR="00885DD5" w:rsidRPr="006012A3">
        <w:rPr>
          <w:rFonts w:ascii="Arial" w:hAnsi="Arial" w:cs="Arial"/>
          <w:sz w:val="24"/>
          <w:szCs w:val="24"/>
        </w:rPr>
        <w:t>Р</w:t>
      </w:r>
      <w:r w:rsidRPr="006012A3">
        <w:rPr>
          <w:rFonts w:ascii="Arial" w:hAnsi="Arial" w:cs="Arial"/>
          <w:sz w:val="24"/>
          <w:szCs w:val="24"/>
        </w:rPr>
        <w:t>егламента;</w:t>
      </w:r>
    </w:p>
    <w:p w14:paraId="27BBB22D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6012A3" w:rsidRDefault="001176F2" w:rsidP="00B543F8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6012A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справочные телефоны;</w:t>
      </w:r>
    </w:p>
    <w:p w14:paraId="02F29BF4" w14:textId="77777777" w:rsidR="001176F2" w:rsidRPr="006012A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6012A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091BDADA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r w:rsidR="006012A3" w:rsidRPr="006012A3">
        <w:rPr>
          <w:rFonts w:ascii="Arial" w:hAnsi="Arial" w:cs="Arial"/>
          <w:sz w:val="24"/>
          <w:szCs w:val="24"/>
        </w:rPr>
        <w:t>https://krutovscky.ru</w:t>
      </w:r>
      <w:r w:rsidRPr="006012A3">
        <w:rPr>
          <w:rFonts w:ascii="Arial" w:hAnsi="Arial" w:cs="Arial"/>
          <w:sz w:val="24"/>
          <w:szCs w:val="24"/>
        </w:rPr>
        <w:t>).</w:t>
      </w:r>
    </w:p>
    <w:p w14:paraId="7507E648" w14:textId="77777777" w:rsidR="001176F2" w:rsidRPr="006012A3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lastRenderedPageBreak/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1760EA08" w:rsidR="001176F2" w:rsidRPr="006012A3" w:rsidRDefault="00756926" w:rsidP="00885DD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2.</w:t>
      </w:r>
      <w:r w:rsidRPr="006012A3">
        <w:rPr>
          <w:rFonts w:ascii="Arial" w:hAnsi="Arial" w:cs="Arial"/>
          <w:sz w:val="24"/>
          <w:szCs w:val="24"/>
        </w:rPr>
        <w:t>11</w:t>
      </w:r>
      <w:r w:rsidR="001176F2" w:rsidRPr="006012A3">
        <w:rPr>
          <w:rFonts w:ascii="Arial" w:hAnsi="Arial" w:cs="Arial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6012A3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012A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012A3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012A3">
        <w:rPr>
          <w:rFonts w:ascii="Arial" w:hAnsi="Arial" w:cs="Arial"/>
          <w:sz w:val="24"/>
          <w:szCs w:val="24"/>
        </w:rPr>
        <w:t>;</w:t>
      </w:r>
    </w:p>
    <w:p w14:paraId="69B73D45" w14:textId="77777777" w:rsidR="001176F2" w:rsidRPr="006012A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35B67C26" w14:textId="77777777" w:rsidR="001176F2" w:rsidRPr="006012A3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6012A3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BFEFD36" w:rsidR="001176F2" w:rsidRPr="006012A3" w:rsidRDefault="001176F2" w:rsidP="00122E56">
      <w:pPr>
        <w:pStyle w:val="ConsPlusNonformat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2.1</w:t>
      </w:r>
      <w:r w:rsidR="00756926" w:rsidRPr="006012A3">
        <w:rPr>
          <w:rFonts w:ascii="Arial" w:hAnsi="Arial" w:cs="Arial"/>
          <w:sz w:val="24"/>
          <w:szCs w:val="24"/>
        </w:rPr>
        <w:t>2</w:t>
      </w:r>
      <w:r w:rsidR="002C3100" w:rsidRPr="006012A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3100" w:rsidRPr="006012A3">
        <w:rPr>
          <w:rFonts w:ascii="Arial" w:hAnsi="Arial" w:cs="Arial"/>
          <w:sz w:val="24"/>
          <w:szCs w:val="24"/>
        </w:rPr>
        <w:t xml:space="preserve">Показателями </w:t>
      </w:r>
      <w:r w:rsidRPr="006012A3">
        <w:rPr>
          <w:rFonts w:ascii="Arial" w:hAnsi="Arial" w:cs="Arial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6012A3">
        <w:rPr>
          <w:rFonts w:ascii="Arial" w:hAnsi="Arial" w:cs="Arial"/>
          <w:i/>
          <w:iCs/>
          <w:sz w:val="24"/>
          <w:szCs w:val="24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14:paraId="366D69CC" w14:textId="0044F0D4" w:rsidR="001176F2" w:rsidRPr="006012A3" w:rsidRDefault="001176F2" w:rsidP="00122E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2.1</w:t>
      </w:r>
      <w:r w:rsidR="00756926" w:rsidRPr="006012A3">
        <w:rPr>
          <w:rFonts w:ascii="Arial" w:hAnsi="Arial" w:cs="Arial"/>
          <w:sz w:val="24"/>
          <w:szCs w:val="24"/>
        </w:rPr>
        <w:t>3</w:t>
      </w:r>
      <w:r w:rsidRPr="006012A3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6012A3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6012A3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6012A3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6012A3">
        <w:rPr>
          <w:rFonts w:ascii="Arial" w:eastAsia="Calibri" w:hAnsi="Arial" w:cs="Arial"/>
          <w:sz w:val="24"/>
          <w:szCs w:val="24"/>
        </w:rPr>
        <w:br/>
        <w:t>в разделе 3 Регламента.</w:t>
      </w:r>
    </w:p>
    <w:p w14:paraId="43710108" w14:textId="77777777" w:rsidR="00081C23" w:rsidRPr="006012A3" w:rsidRDefault="00081C23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41567D" w14:textId="080116B3" w:rsidR="00B543F8" w:rsidRPr="006012A3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012A3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229FD74C" w14:textId="77777777" w:rsidR="009E2D23" w:rsidRPr="006012A3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012A3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6012A3" w:rsidRDefault="009E2D23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14:paraId="23E20039" w14:textId="77777777" w:rsidR="00081C23" w:rsidRPr="006012A3" w:rsidRDefault="00CD5354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6012A3" w:rsidRDefault="009E2D23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6012A3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6012A3" w:rsidRDefault="009E2D23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формирование и направление межведомственных запросов</w:t>
      </w:r>
      <w:r w:rsidRPr="006012A3">
        <w:rPr>
          <w:rFonts w:ascii="Arial" w:hAnsi="Arial" w:cs="Arial"/>
          <w:sz w:val="24"/>
          <w:szCs w:val="24"/>
        </w:rPr>
        <w:br/>
      </w:r>
      <w:r w:rsidR="00F25EEA" w:rsidRPr="006012A3">
        <w:rPr>
          <w:rFonts w:ascii="Arial" w:hAnsi="Arial" w:cs="Arial"/>
          <w:sz w:val="24"/>
          <w:szCs w:val="24"/>
        </w:rPr>
        <w:t>о предоставлении документов (информации)</w:t>
      </w:r>
      <w:r w:rsidRPr="006012A3">
        <w:rPr>
          <w:rFonts w:ascii="Arial" w:hAnsi="Arial" w:cs="Arial"/>
          <w:sz w:val="24"/>
          <w:szCs w:val="24"/>
        </w:rPr>
        <w:t>;</w:t>
      </w:r>
    </w:p>
    <w:p w14:paraId="6587A433" w14:textId="77777777" w:rsidR="00CD5354" w:rsidRPr="006012A3" w:rsidRDefault="00124564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6012A3">
        <w:rPr>
          <w:rFonts w:ascii="Arial" w:hAnsi="Arial" w:cs="Arial"/>
          <w:sz w:val="24"/>
          <w:szCs w:val="24"/>
        </w:rPr>
        <w:t>и прилагаемых документов, принятие</w:t>
      </w:r>
      <w:r w:rsidR="00AF34E6" w:rsidRPr="006012A3">
        <w:rPr>
          <w:rFonts w:ascii="Arial" w:hAnsi="Arial" w:cs="Arial"/>
          <w:sz w:val="24"/>
          <w:szCs w:val="24"/>
        </w:rPr>
        <w:t xml:space="preserve"> решения по итогам рассмотрения.</w:t>
      </w:r>
    </w:p>
    <w:p w14:paraId="1FB331D7" w14:textId="77777777" w:rsidR="00A018AB" w:rsidRPr="006012A3" w:rsidRDefault="00A018AB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8BBB81" w14:textId="77777777" w:rsidR="00CD5354" w:rsidRPr="006012A3" w:rsidRDefault="00CD5354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6012A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6012A3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6012A3">
        <w:rPr>
          <w:rFonts w:ascii="Arial" w:hAnsi="Arial" w:cs="Arial"/>
          <w:sz w:val="24"/>
          <w:szCs w:val="24"/>
        </w:rPr>
        <w:t>.</w:t>
      </w:r>
    </w:p>
    <w:p w14:paraId="63A518C1" w14:textId="77777777" w:rsidR="00081C23" w:rsidRPr="006012A3" w:rsidRDefault="00CD5354" w:rsidP="00276E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6012A3">
        <w:rPr>
          <w:rFonts w:ascii="Arial" w:hAnsi="Arial" w:cs="Arial"/>
          <w:sz w:val="24"/>
          <w:szCs w:val="24"/>
        </w:rPr>
        <w:t xml:space="preserve">поступление в уполномоченный орган заявления и прилагаемых к нему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AF34E6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6012A3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6012A3">
        <w:rPr>
          <w:rFonts w:ascii="Arial" w:hAnsi="Arial" w:cs="Arial"/>
          <w:sz w:val="24"/>
          <w:szCs w:val="24"/>
        </w:rPr>
        <w:t>через МФЦ.</w:t>
      </w:r>
    </w:p>
    <w:p w14:paraId="4FB39C99" w14:textId="77777777" w:rsidR="00DC405A" w:rsidRPr="006012A3" w:rsidRDefault="00DC405A" w:rsidP="00276E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6012A3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6012A3">
        <w:rPr>
          <w:rFonts w:ascii="Arial" w:hAnsi="Arial" w:cs="Arial"/>
          <w:sz w:val="24"/>
          <w:szCs w:val="24"/>
        </w:rPr>
        <w:t xml:space="preserve"> или МФЦ. </w:t>
      </w:r>
    </w:p>
    <w:p w14:paraId="388B766B" w14:textId="201DA5FB" w:rsidR="00933C3D" w:rsidRPr="006012A3" w:rsidRDefault="00933C3D" w:rsidP="00276E2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6012A3">
        <w:rPr>
          <w:rFonts w:ascii="Arial" w:hAnsi="Arial" w:cs="Arial"/>
          <w:sz w:val="24"/>
          <w:szCs w:val="24"/>
        </w:rPr>
        <w:t>ом</w:t>
      </w:r>
      <w:r w:rsidRPr="006012A3">
        <w:rPr>
          <w:rFonts w:ascii="Arial" w:hAnsi="Arial" w:cs="Arial"/>
          <w:sz w:val="24"/>
          <w:szCs w:val="24"/>
        </w:rPr>
        <w:t xml:space="preserve"> 2.</w:t>
      </w:r>
      <w:r w:rsidR="00756926" w:rsidRPr="006012A3">
        <w:rPr>
          <w:rFonts w:ascii="Arial" w:hAnsi="Arial" w:cs="Arial"/>
          <w:sz w:val="24"/>
          <w:szCs w:val="24"/>
        </w:rPr>
        <w:t>5</w:t>
      </w:r>
      <w:r w:rsidRPr="006012A3">
        <w:rPr>
          <w:rFonts w:ascii="Arial" w:hAnsi="Arial" w:cs="Arial"/>
          <w:sz w:val="24"/>
          <w:szCs w:val="24"/>
        </w:rPr>
        <w:t xml:space="preserve">.1 Регламента пакета документов, </w:t>
      </w:r>
      <w:r w:rsidRPr="006012A3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6012A3">
        <w:rPr>
          <w:rFonts w:ascii="Arial" w:hAnsi="Arial" w:cs="Arial"/>
          <w:sz w:val="24"/>
          <w:szCs w:val="24"/>
        </w:rPr>
        <w:t>.</w:t>
      </w:r>
    </w:p>
    <w:p w14:paraId="594AC2BB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6012A3">
        <w:rPr>
          <w:rFonts w:ascii="Arial" w:hAnsi="Arial" w:cs="Arial"/>
          <w:sz w:val="24"/>
          <w:szCs w:val="24"/>
        </w:rPr>
        <w:t>указанным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 МФЦ.</w:t>
      </w:r>
    </w:p>
    <w:p w14:paraId="241D744D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14:paraId="190364D3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14:paraId="4E9B943F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11038392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6012A3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</w:t>
      </w:r>
      <w:r w:rsidRPr="006012A3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6012A3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</w:t>
      </w:r>
      <w:r w:rsidRPr="006012A3">
        <w:rPr>
          <w:rFonts w:ascii="Arial" w:hAnsi="Arial" w:cs="Arial"/>
          <w:sz w:val="24"/>
          <w:szCs w:val="24"/>
        </w:rPr>
        <w:lastRenderedPageBreak/>
        <w:t xml:space="preserve">предусматривающую проверку соблюдения условий, указанных в </w:t>
      </w:r>
      <w:hyperlink r:id="rId15" w:history="1">
        <w:r w:rsidRPr="006012A3">
          <w:rPr>
            <w:rFonts w:ascii="Arial" w:hAnsi="Arial" w:cs="Arial"/>
            <w:sz w:val="24"/>
            <w:szCs w:val="24"/>
          </w:rPr>
          <w:t>статье 11</w:t>
        </w:r>
      </w:hyperlink>
      <w:r w:rsidRPr="006012A3">
        <w:rPr>
          <w:rFonts w:ascii="Arial" w:hAnsi="Arial" w:cs="Arial"/>
          <w:sz w:val="24"/>
          <w:szCs w:val="24"/>
        </w:rPr>
        <w:t xml:space="preserve"> Федерального закона </w:t>
      </w:r>
      <w:r w:rsidR="00BA6398" w:rsidRPr="006012A3">
        <w:rPr>
          <w:rFonts w:ascii="Arial" w:hAnsi="Arial" w:cs="Arial"/>
          <w:sz w:val="24"/>
          <w:szCs w:val="24"/>
        </w:rPr>
        <w:br/>
      </w:r>
      <w:r w:rsidRPr="006012A3">
        <w:rPr>
          <w:rFonts w:ascii="Arial" w:hAnsi="Arial" w:cs="Arial"/>
          <w:sz w:val="24"/>
          <w:szCs w:val="24"/>
        </w:rPr>
        <w:t>№ 63-ФЗ.</w:t>
      </w:r>
      <w:proofErr w:type="gramEnd"/>
    </w:p>
    <w:p w14:paraId="4271FE31" w14:textId="77777777" w:rsidR="00933C3D" w:rsidRPr="006012A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6012A3" w:rsidRDefault="00933C3D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0CA78403" w:rsidR="00081C23" w:rsidRPr="006012A3" w:rsidRDefault="00124564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личном приеме граждан - не  более 15 минут;</w:t>
      </w:r>
    </w:p>
    <w:p w14:paraId="76E1ABFC" w14:textId="11801E04" w:rsidR="00A33753" w:rsidRPr="006012A3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6012A3">
        <w:rPr>
          <w:rFonts w:ascii="Arial" w:eastAsia="Times New Roman" w:hAnsi="Arial" w:cs="Arial"/>
          <w:sz w:val="24"/>
          <w:szCs w:val="24"/>
          <w:lang w:eastAsia="ru-RU"/>
        </w:rPr>
        <w:t>уг или через МФЦ – в течение 1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6012A3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6012A3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6012A3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14:paraId="15752339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6FD7959B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6012A3">
        <w:rPr>
          <w:rFonts w:ascii="Arial" w:hAnsi="Arial" w:cs="Arial"/>
          <w:sz w:val="24"/>
          <w:szCs w:val="24"/>
        </w:rPr>
        <w:t>6</w:t>
      </w:r>
      <w:r w:rsidRPr="006012A3">
        <w:rPr>
          <w:rFonts w:ascii="Arial" w:hAnsi="Arial" w:cs="Arial"/>
          <w:sz w:val="24"/>
          <w:szCs w:val="24"/>
        </w:rPr>
        <w:t xml:space="preserve"> Регламента.</w:t>
      </w:r>
    </w:p>
    <w:p w14:paraId="4569398E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012A3">
        <w:rPr>
          <w:rFonts w:ascii="Arial" w:hAnsi="Arial" w:cs="Arial"/>
          <w:sz w:val="24"/>
          <w:szCs w:val="24"/>
        </w:rPr>
        <w:t xml:space="preserve">3.2. </w:t>
      </w:r>
      <w:r w:rsidRPr="006012A3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6012A3">
        <w:rPr>
          <w:rFonts w:ascii="Arial" w:hAnsi="Arial" w:cs="Arial"/>
          <w:sz w:val="24"/>
          <w:szCs w:val="24"/>
          <w:u w:val="single"/>
        </w:rPr>
        <w:t xml:space="preserve"> о предоставлении документов (информации)</w:t>
      </w:r>
      <w:r w:rsidRPr="006012A3">
        <w:rPr>
          <w:rFonts w:ascii="Arial" w:hAnsi="Arial" w:cs="Arial"/>
          <w:sz w:val="24"/>
          <w:szCs w:val="24"/>
        </w:rPr>
        <w:t>.</w:t>
      </w:r>
    </w:p>
    <w:p w14:paraId="70D1DE71" w14:textId="3C935C0A" w:rsidR="008C64AD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3.2.1. </w:t>
      </w:r>
      <w:r w:rsidR="008C64AD" w:rsidRPr="006012A3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F05509" w:rsidRPr="006012A3">
        <w:rPr>
          <w:rFonts w:ascii="Arial" w:hAnsi="Arial" w:cs="Arial"/>
          <w:sz w:val="24"/>
          <w:szCs w:val="24"/>
        </w:rPr>
        <w:t xml:space="preserve"> </w:t>
      </w:r>
      <w:r w:rsidR="00AE67F7" w:rsidRPr="006012A3">
        <w:rPr>
          <w:rFonts w:ascii="Arial" w:hAnsi="Arial" w:cs="Arial"/>
          <w:sz w:val="24"/>
          <w:szCs w:val="24"/>
        </w:rPr>
        <w:t>-</w:t>
      </w:r>
      <w:r w:rsidR="00F05509" w:rsidRPr="006012A3">
        <w:rPr>
          <w:rFonts w:ascii="Arial" w:hAnsi="Arial" w:cs="Arial"/>
          <w:sz w:val="24"/>
          <w:szCs w:val="24"/>
        </w:rPr>
        <w:t xml:space="preserve"> </w:t>
      </w:r>
      <w:r w:rsidR="00AE67F7" w:rsidRPr="006012A3">
        <w:rPr>
          <w:rFonts w:ascii="Arial" w:hAnsi="Arial" w:cs="Arial"/>
          <w:sz w:val="24"/>
          <w:szCs w:val="24"/>
        </w:rPr>
        <w:t>юридическим лицом</w:t>
      </w:r>
      <w:r w:rsidR="008C64AD" w:rsidRPr="006012A3">
        <w:rPr>
          <w:rFonts w:ascii="Arial" w:hAnsi="Arial" w:cs="Arial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6012A3">
        <w:rPr>
          <w:rFonts w:ascii="Arial" w:hAnsi="Arial" w:cs="Arial"/>
          <w:sz w:val="24"/>
          <w:szCs w:val="24"/>
        </w:rPr>
        <w:t>5</w:t>
      </w:r>
      <w:r w:rsidR="008C64AD" w:rsidRPr="006012A3">
        <w:rPr>
          <w:rFonts w:ascii="Arial" w:hAnsi="Arial" w:cs="Arial"/>
          <w:sz w:val="24"/>
          <w:szCs w:val="24"/>
        </w:rPr>
        <w:t>.2 Регламента.</w:t>
      </w:r>
    </w:p>
    <w:p w14:paraId="3E4F776F" w14:textId="7C3EAFBD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</w:t>
      </w:r>
      <w:r w:rsidR="00756926" w:rsidRPr="006012A3">
        <w:rPr>
          <w:rFonts w:ascii="Arial" w:hAnsi="Arial" w:cs="Arial"/>
          <w:sz w:val="24"/>
          <w:szCs w:val="24"/>
        </w:rPr>
        <w:t>5</w:t>
      </w:r>
      <w:r w:rsidRPr="006012A3">
        <w:rPr>
          <w:rFonts w:ascii="Arial" w:hAnsi="Arial" w:cs="Arial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3.2.3. </w:t>
      </w:r>
      <w:proofErr w:type="gramStart"/>
      <w:r w:rsidRPr="006012A3">
        <w:rPr>
          <w:rFonts w:ascii="Arial" w:hAnsi="Arial" w:cs="Arial"/>
          <w:sz w:val="24"/>
          <w:szCs w:val="24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14:paraId="328AF94C" w14:textId="7B0C3865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-  </w:t>
      </w:r>
      <w:r w:rsidR="00DA1245" w:rsidRPr="006012A3">
        <w:rPr>
          <w:rFonts w:ascii="Arial" w:hAnsi="Arial" w:cs="Arial"/>
          <w:sz w:val="24"/>
          <w:szCs w:val="24"/>
        </w:rPr>
        <w:t>2</w:t>
      </w:r>
      <w:r w:rsidRPr="006012A3">
        <w:rPr>
          <w:rFonts w:ascii="Arial" w:hAnsi="Arial" w:cs="Arial"/>
          <w:sz w:val="24"/>
          <w:szCs w:val="24"/>
        </w:rPr>
        <w:t xml:space="preserve"> </w:t>
      </w:r>
      <w:r w:rsidR="00DB0D13" w:rsidRPr="006012A3">
        <w:rPr>
          <w:rFonts w:ascii="Arial" w:hAnsi="Arial" w:cs="Arial"/>
          <w:sz w:val="24"/>
          <w:szCs w:val="24"/>
        </w:rPr>
        <w:t>рабочих дней</w:t>
      </w:r>
      <w:r w:rsidRPr="006012A3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14:paraId="3A7F4DBD" w14:textId="091EB17D" w:rsidR="00B01E01" w:rsidRPr="006012A3" w:rsidRDefault="00B01E01" w:rsidP="00B01E0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8AA710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6012A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77B0C9" w14:textId="77777777" w:rsidR="003B42F1" w:rsidRPr="006012A3" w:rsidRDefault="003B42F1" w:rsidP="00276E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6012A3">
        <w:rPr>
          <w:rFonts w:ascii="Arial" w:hAnsi="Arial" w:cs="Arial"/>
          <w:sz w:val="24"/>
          <w:szCs w:val="24"/>
          <w:u w:val="single"/>
        </w:rPr>
        <w:t xml:space="preserve">и прилагаемых документов, принятие решения по </w:t>
      </w:r>
      <w:r w:rsidRPr="006012A3">
        <w:rPr>
          <w:rFonts w:ascii="Arial" w:hAnsi="Arial" w:cs="Arial"/>
          <w:sz w:val="24"/>
          <w:szCs w:val="24"/>
          <w:u w:val="single"/>
        </w:rPr>
        <w:lastRenderedPageBreak/>
        <w:t>итогам рассмотрения.</w:t>
      </w:r>
    </w:p>
    <w:p w14:paraId="2FC5F107" w14:textId="77777777" w:rsidR="00081C23" w:rsidRPr="006012A3" w:rsidRDefault="003B42F1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hAnsi="Arial" w:cs="Arial"/>
          <w:color w:val="000000"/>
          <w:sz w:val="24"/>
          <w:szCs w:val="24"/>
        </w:rPr>
        <w:t>3.3.1.</w:t>
      </w: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6012A3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0BE8EA23" w:rsidR="003B42F1" w:rsidRPr="006012A3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6012A3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6012A3">
        <w:rPr>
          <w:rFonts w:ascii="Arial" w:hAnsi="Arial" w:cs="Arial"/>
          <w:sz w:val="24"/>
          <w:szCs w:val="24"/>
        </w:rPr>
        <w:t>я</w:t>
      </w:r>
      <w:r w:rsidRPr="006012A3">
        <w:rPr>
          <w:rFonts w:ascii="Arial" w:hAnsi="Arial" w:cs="Arial"/>
          <w:sz w:val="24"/>
          <w:szCs w:val="24"/>
        </w:rPr>
        <w:t xml:space="preserve"> </w:t>
      </w:r>
      <w:r w:rsidR="00274591" w:rsidRPr="006012A3">
        <w:rPr>
          <w:rFonts w:ascii="Arial" w:hAnsi="Arial" w:cs="Arial"/>
          <w:sz w:val="24"/>
          <w:szCs w:val="24"/>
        </w:rPr>
        <w:t xml:space="preserve">для </w:t>
      </w:r>
      <w:r w:rsidRPr="006012A3">
        <w:rPr>
          <w:rFonts w:ascii="Arial" w:hAnsi="Arial" w:cs="Arial"/>
          <w:sz w:val="24"/>
          <w:szCs w:val="24"/>
        </w:rPr>
        <w:t>отказа в предоставлении муниципальной услуги, предусмотренн</w:t>
      </w:r>
      <w:r w:rsidR="00AD47F1" w:rsidRPr="006012A3">
        <w:rPr>
          <w:rFonts w:ascii="Arial" w:hAnsi="Arial" w:cs="Arial"/>
          <w:sz w:val="24"/>
          <w:szCs w:val="24"/>
        </w:rPr>
        <w:t>ого</w:t>
      </w:r>
      <w:r w:rsidRPr="006012A3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6012A3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6012A3">
        <w:rPr>
          <w:rFonts w:ascii="Arial" w:hAnsi="Arial" w:cs="Arial"/>
          <w:sz w:val="24"/>
          <w:szCs w:val="24"/>
        </w:rPr>
        <w:t>7</w:t>
      </w:r>
      <w:r w:rsidRPr="006012A3">
        <w:rPr>
          <w:rFonts w:ascii="Arial" w:hAnsi="Arial" w:cs="Arial"/>
          <w:sz w:val="24"/>
          <w:szCs w:val="24"/>
        </w:rPr>
        <w:t>.2 Регламента.</w:t>
      </w:r>
    </w:p>
    <w:p w14:paraId="7141E3B0" w14:textId="20209866" w:rsidR="008C64AD" w:rsidRPr="006012A3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12A3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C64AD" w:rsidRPr="006012A3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6012A3">
        <w:rPr>
          <w:rFonts w:ascii="Arial" w:hAnsi="Arial" w:cs="Arial"/>
          <w:sz w:val="24"/>
          <w:szCs w:val="24"/>
        </w:rPr>
        <w:t xml:space="preserve">подготавливает по </w:t>
      </w:r>
      <w:hyperlink r:id="rId17" w:history="1">
        <w:r w:rsidR="00695789" w:rsidRPr="006012A3">
          <w:rPr>
            <w:rFonts w:ascii="Arial" w:hAnsi="Arial" w:cs="Arial"/>
            <w:sz w:val="24"/>
            <w:szCs w:val="24"/>
          </w:rPr>
          <w:t>форме</w:t>
        </w:r>
      </w:hyperlink>
      <w:r w:rsidR="00695789" w:rsidRPr="006012A3">
        <w:rPr>
          <w:rFonts w:ascii="Arial" w:hAnsi="Arial" w:cs="Arial"/>
          <w:sz w:val="24"/>
          <w:szCs w:val="24"/>
        </w:rPr>
        <w:t xml:space="preserve">, </w:t>
      </w:r>
      <w:r w:rsidR="00EC7464" w:rsidRPr="006012A3">
        <w:rPr>
          <w:rFonts w:ascii="Arial" w:hAnsi="Arial" w:cs="Arial"/>
          <w:sz w:val="24"/>
          <w:szCs w:val="24"/>
        </w:rPr>
        <w:t xml:space="preserve">содержащейся в приложении № 2 к </w:t>
      </w:r>
      <w:r w:rsidR="00695789" w:rsidRPr="006012A3">
        <w:rPr>
          <w:rFonts w:ascii="Arial" w:hAnsi="Arial" w:cs="Arial"/>
          <w:sz w:val="24"/>
          <w:szCs w:val="24"/>
        </w:rPr>
        <w:t>Регламент</w:t>
      </w:r>
      <w:r w:rsidR="00EC7464" w:rsidRPr="006012A3">
        <w:rPr>
          <w:rFonts w:ascii="Arial" w:hAnsi="Arial" w:cs="Arial"/>
          <w:sz w:val="24"/>
          <w:szCs w:val="24"/>
        </w:rPr>
        <w:t>у</w:t>
      </w:r>
      <w:r w:rsidR="00695789" w:rsidRPr="006012A3">
        <w:rPr>
          <w:rFonts w:ascii="Arial" w:hAnsi="Arial" w:cs="Arial"/>
          <w:sz w:val="24"/>
          <w:szCs w:val="24"/>
        </w:rPr>
        <w:t>,</w:t>
      </w:r>
      <w:r w:rsidR="008C64AD" w:rsidRPr="006012A3">
        <w:rPr>
          <w:rFonts w:ascii="Arial" w:hAnsi="Arial" w:cs="Arial"/>
          <w:sz w:val="24"/>
          <w:szCs w:val="24"/>
        </w:rPr>
        <w:t xml:space="preserve"> проект решения </w:t>
      </w:r>
      <w:r w:rsidR="0035059D" w:rsidRPr="006012A3">
        <w:rPr>
          <w:rFonts w:ascii="Arial" w:hAnsi="Arial" w:cs="Arial"/>
          <w:sz w:val="24"/>
          <w:szCs w:val="24"/>
        </w:rPr>
        <w:t xml:space="preserve">об 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680F87" w:rsidRPr="006012A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695789" w:rsidRPr="006012A3">
        <w:rPr>
          <w:rFonts w:ascii="Arial" w:hAnsi="Arial" w:cs="Arial"/>
          <w:sz w:val="24"/>
          <w:szCs w:val="24"/>
        </w:rPr>
        <w:t>либо</w:t>
      </w:r>
      <w:r w:rsidR="008C64AD" w:rsidRPr="006012A3">
        <w:rPr>
          <w:rFonts w:ascii="Arial" w:hAnsi="Arial" w:cs="Arial"/>
          <w:sz w:val="24"/>
          <w:szCs w:val="24"/>
        </w:rPr>
        <w:t xml:space="preserve"> проект решения об отказе</w:t>
      </w:r>
      <w:r w:rsidR="00695789" w:rsidRPr="006012A3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8C64AD" w:rsidRPr="006012A3">
        <w:rPr>
          <w:rFonts w:ascii="Arial" w:hAnsi="Arial" w:cs="Arial"/>
          <w:sz w:val="24"/>
          <w:szCs w:val="24"/>
        </w:rPr>
        <w:t>.</w:t>
      </w:r>
    </w:p>
    <w:p w14:paraId="5778AA3A" w14:textId="36950C3C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а) для юридических лиц:</w:t>
      </w:r>
    </w:p>
    <w:p w14:paraId="3E81CF86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14:paraId="15031562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14:paraId="325811F1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14:paraId="77B50D02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14:paraId="77C10A59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б) для физических лиц:</w:t>
      </w:r>
    </w:p>
    <w:p w14:paraId="43B6E5A7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14:paraId="5A95121B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регистрации по месту жительства (пребывания);</w:t>
      </w:r>
    </w:p>
    <w:p w14:paraId="23E478DE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в) для индивидуальных предпринимателей:</w:t>
      </w:r>
    </w:p>
    <w:p w14:paraId="0EFD9513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14:paraId="314CA4C3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6459A2C8" w14:textId="77777777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14:paraId="7D86C52F" w14:textId="6C072D46" w:rsidR="00680F87" w:rsidRPr="006012A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регистрации по месту жительства.</w:t>
      </w:r>
    </w:p>
    <w:p w14:paraId="41E720E6" w14:textId="77777777" w:rsidR="00BA6398" w:rsidRPr="006012A3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3D93A19A" w14:textId="016AF997" w:rsidR="008C64AD" w:rsidRPr="006012A3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Проект решения об отказе в 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6012A3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8" w:history="1">
        <w:r w:rsidRPr="006012A3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6012A3">
        <w:rPr>
          <w:rFonts w:ascii="Arial" w:hAnsi="Arial" w:cs="Arial"/>
          <w:sz w:val="24"/>
          <w:szCs w:val="24"/>
        </w:rPr>
        <w:t>7</w:t>
      </w:r>
      <w:r w:rsidRPr="006012A3">
        <w:rPr>
          <w:rFonts w:ascii="Arial" w:hAnsi="Arial" w:cs="Arial"/>
          <w:sz w:val="24"/>
          <w:szCs w:val="24"/>
        </w:rPr>
        <w:t>.2 Регламента.</w:t>
      </w:r>
    </w:p>
    <w:p w14:paraId="7D1E0EFC" w14:textId="77777777" w:rsidR="00A56B9D" w:rsidRPr="006012A3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14:paraId="63AB7559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3.3.4. Проект решения </w:t>
      </w:r>
      <w:r w:rsidR="0035059D" w:rsidRPr="006012A3">
        <w:rPr>
          <w:rFonts w:ascii="Arial" w:hAnsi="Arial" w:cs="Arial"/>
          <w:sz w:val="24"/>
          <w:szCs w:val="24"/>
        </w:rPr>
        <w:t xml:space="preserve">об 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6012A3">
        <w:rPr>
          <w:rFonts w:ascii="Arial" w:hAnsi="Arial" w:cs="Arial"/>
          <w:sz w:val="24"/>
          <w:szCs w:val="24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 xml:space="preserve">или проект решения об отказе </w:t>
      </w:r>
      <w:r w:rsidR="003B03FF" w:rsidRPr="006012A3">
        <w:rPr>
          <w:rFonts w:ascii="Arial" w:hAnsi="Arial" w:cs="Arial"/>
          <w:sz w:val="24"/>
          <w:szCs w:val="24"/>
        </w:rPr>
        <w:t xml:space="preserve">в предоставлении муниципальной услуги </w:t>
      </w:r>
      <w:r w:rsidRPr="006012A3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6012A3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6012A3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6012A3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lastRenderedPageBreak/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3.3.</w:t>
      </w:r>
      <w:r w:rsidR="003B03FF" w:rsidRPr="006012A3">
        <w:rPr>
          <w:rFonts w:ascii="Arial" w:hAnsi="Arial" w:cs="Arial"/>
          <w:sz w:val="24"/>
          <w:szCs w:val="24"/>
        </w:rPr>
        <w:t>5</w:t>
      </w:r>
      <w:r w:rsidRPr="006012A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012A3">
        <w:rPr>
          <w:rFonts w:ascii="Arial" w:hAnsi="Arial" w:cs="Arial"/>
          <w:sz w:val="24"/>
          <w:szCs w:val="24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14:paraId="3373FAE6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1EDC7CB2" w:rsidR="0007085E" w:rsidRPr="006012A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3.3.</w:t>
      </w:r>
      <w:r w:rsidR="003B03FF" w:rsidRPr="006012A3">
        <w:rPr>
          <w:rFonts w:ascii="Arial" w:hAnsi="Arial" w:cs="Arial"/>
          <w:sz w:val="24"/>
          <w:szCs w:val="24"/>
        </w:rPr>
        <w:t>6</w:t>
      </w:r>
      <w:r w:rsidRPr="006012A3">
        <w:rPr>
          <w:rFonts w:ascii="Arial" w:hAnsi="Arial" w:cs="Arial"/>
          <w:sz w:val="24"/>
          <w:szCs w:val="24"/>
        </w:rPr>
        <w:t xml:space="preserve">. </w:t>
      </w:r>
      <w:r w:rsidR="0007085E" w:rsidRPr="006012A3">
        <w:rPr>
          <w:rFonts w:ascii="Arial" w:hAnsi="Arial" w:cs="Arial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6012A3">
        <w:rPr>
          <w:rFonts w:ascii="Arial" w:hAnsi="Arial" w:cs="Arial"/>
          <w:color w:val="000000"/>
          <w:sz w:val="24"/>
          <w:szCs w:val="24"/>
        </w:rPr>
        <w:t>7</w:t>
      </w:r>
      <w:r w:rsidR="0007085E" w:rsidRPr="006012A3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6012A3">
        <w:rPr>
          <w:rFonts w:ascii="Arial" w:hAnsi="Arial" w:cs="Arial"/>
          <w:color w:val="000000"/>
          <w:sz w:val="24"/>
          <w:szCs w:val="24"/>
        </w:rPr>
        <w:t>ставление муниципальной услуги,</w:t>
      </w:r>
      <w:r w:rsidR="0007085E" w:rsidRPr="006012A3">
        <w:rPr>
          <w:rFonts w:ascii="Arial" w:hAnsi="Arial" w:cs="Arial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6012A3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3.3.7</w:t>
      </w:r>
      <w:r w:rsidR="0007085E" w:rsidRPr="006012A3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7FF5C428" w:rsidR="0007085E" w:rsidRPr="006012A3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решени</w:t>
      </w:r>
      <w:r w:rsidR="0035059D" w:rsidRPr="006012A3">
        <w:rPr>
          <w:rFonts w:ascii="Arial" w:hAnsi="Arial" w:cs="Arial"/>
          <w:sz w:val="24"/>
          <w:szCs w:val="24"/>
        </w:rPr>
        <w:t>е</w:t>
      </w:r>
      <w:r w:rsidRPr="006012A3">
        <w:rPr>
          <w:rFonts w:ascii="Arial" w:hAnsi="Arial" w:cs="Arial"/>
          <w:sz w:val="24"/>
          <w:szCs w:val="24"/>
        </w:rPr>
        <w:t xml:space="preserve"> </w:t>
      </w:r>
      <w:r w:rsidR="0035059D" w:rsidRPr="006012A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35059D" w:rsidRPr="006012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Pr="006012A3">
        <w:rPr>
          <w:rFonts w:ascii="Arial" w:hAnsi="Arial" w:cs="Arial"/>
          <w:i/>
          <w:sz w:val="24"/>
          <w:szCs w:val="24"/>
        </w:rPr>
        <w:t>;</w:t>
      </w:r>
      <w:r w:rsidR="00616289" w:rsidRPr="006012A3">
        <w:rPr>
          <w:rFonts w:ascii="Arial" w:hAnsi="Arial" w:cs="Arial"/>
          <w:i/>
          <w:sz w:val="24"/>
          <w:szCs w:val="24"/>
        </w:rPr>
        <w:t xml:space="preserve"> </w:t>
      </w:r>
    </w:p>
    <w:p w14:paraId="2B711437" w14:textId="24185419" w:rsidR="0007085E" w:rsidRPr="006012A3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- решени</w:t>
      </w:r>
      <w:r w:rsidR="00352685" w:rsidRPr="006012A3">
        <w:rPr>
          <w:rFonts w:ascii="Arial" w:hAnsi="Arial" w:cs="Arial"/>
          <w:sz w:val="24"/>
          <w:szCs w:val="24"/>
        </w:rPr>
        <w:t>е</w:t>
      </w:r>
      <w:r w:rsidRPr="006012A3">
        <w:rPr>
          <w:rFonts w:ascii="Arial" w:hAnsi="Arial" w:cs="Arial"/>
          <w:sz w:val="24"/>
          <w:szCs w:val="24"/>
        </w:rPr>
        <w:t xml:space="preserve"> </w:t>
      </w:r>
      <w:r w:rsidR="0035059D" w:rsidRPr="006012A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012A3">
        <w:rPr>
          <w:rFonts w:ascii="Arial" w:hAnsi="Arial" w:cs="Arial"/>
          <w:sz w:val="24"/>
          <w:szCs w:val="24"/>
        </w:rPr>
        <w:t xml:space="preserve">об отказе </w:t>
      </w:r>
      <w:r w:rsidR="00F55CA6" w:rsidRPr="006012A3">
        <w:rPr>
          <w:rFonts w:ascii="Arial" w:hAnsi="Arial" w:cs="Arial"/>
          <w:sz w:val="24"/>
          <w:szCs w:val="24"/>
        </w:rPr>
        <w:t xml:space="preserve">в </w:t>
      </w:r>
      <w:r w:rsidR="0089087F" w:rsidRPr="006012A3">
        <w:rPr>
          <w:rFonts w:ascii="Arial" w:hAnsi="Arial" w:cs="Arial"/>
          <w:sz w:val="24"/>
          <w:szCs w:val="24"/>
        </w:rPr>
        <w:t>предоставлении муниципальной услуги</w:t>
      </w:r>
      <w:r w:rsidRPr="006012A3">
        <w:rPr>
          <w:rFonts w:ascii="Arial" w:hAnsi="Arial" w:cs="Arial"/>
          <w:sz w:val="24"/>
          <w:szCs w:val="24"/>
        </w:rPr>
        <w:t>.</w:t>
      </w:r>
    </w:p>
    <w:p w14:paraId="2C215228" w14:textId="77777777" w:rsidR="0007085E" w:rsidRPr="006012A3" w:rsidRDefault="0007085E" w:rsidP="0035059D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14:paraId="155989A6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6012A3" w:rsidRDefault="006528B3" w:rsidP="006528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6012A3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14:paraId="76E0777C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формирование запроса;</w:t>
      </w:r>
    </w:p>
    <w:p w14:paraId="1C54CBD5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14:paraId="594B288E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3.4.2. Для предоставления муниципальной услуги с использованием Единого портала государственных и муниципальных услуг заявитель заполняет форму, в </w:t>
      </w:r>
      <w:r w:rsidRPr="006012A3">
        <w:rPr>
          <w:rFonts w:ascii="Arial" w:hAnsi="Arial" w:cs="Arial"/>
          <w:sz w:val="24"/>
          <w:szCs w:val="24"/>
        </w:rPr>
        <w:lastRenderedPageBreak/>
        <w:t>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6012A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 w14:textId="77777777" w:rsidR="0089087F" w:rsidRPr="006012A3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7EF7A98" w14:textId="77777777" w:rsidR="00E228E0" w:rsidRPr="006012A3" w:rsidRDefault="00E228E0" w:rsidP="006012A3">
      <w:pPr>
        <w:pStyle w:val="afb"/>
        <w:ind w:right="-17"/>
        <w:jc w:val="both"/>
        <w:rPr>
          <w:rFonts w:ascii="Arial" w:hAnsi="Arial" w:cs="Arial"/>
          <w:i/>
          <w:sz w:val="24"/>
          <w:szCs w:val="24"/>
        </w:rPr>
      </w:pPr>
    </w:p>
    <w:p w14:paraId="793EDCCD" w14:textId="77777777" w:rsidR="00E228E0" w:rsidRPr="006012A3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BA99E87" w14:textId="77777777" w:rsidR="00E228E0" w:rsidRPr="006012A3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35339D33" w14:textId="77777777" w:rsidR="00E228E0" w:rsidRPr="006012A3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1822869F" w14:textId="77777777" w:rsidR="00E228E0" w:rsidRPr="006012A3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F93341C" w14:textId="77777777" w:rsidR="00E228E0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5AA2B878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2F8BBA9F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1E83363D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2AC478C9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4E5A7A74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0018A044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4BC9084D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A504345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431989D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2DB8A444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1F828777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6D93B3FF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566D40AF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38576DF0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0D216D67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566EBA65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0F19472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ED8DEDC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60EA8B17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20E6E439" w14:textId="77777777" w:rsid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54CE23A4" w14:textId="77777777" w:rsidR="006012A3" w:rsidRPr="006012A3" w:rsidRDefault="006012A3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4D4318C5" w14:textId="77777777" w:rsidR="00E228E0" w:rsidRPr="006012A3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690D803B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 к Регламенту</w:t>
      </w:r>
    </w:p>
    <w:p w14:paraId="45FD4B0C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03C9D8" w14:textId="2EB28F75" w:rsidR="00C460B9" w:rsidRPr="006012A3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Форма </w:t>
      </w:r>
      <w:bookmarkStart w:id="2" w:name="P72"/>
      <w:bookmarkEnd w:id="2"/>
    </w:p>
    <w:p w14:paraId="1B6328A1" w14:textId="77777777" w:rsidR="00C460B9" w:rsidRPr="006012A3" w:rsidRDefault="00C460B9" w:rsidP="00C460B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A7DA2F" w14:textId="3C25E417" w:rsidR="00FD5A3B" w:rsidRPr="006012A3" w:rsidRDefault="00FD5A3B" w:rsidP="00FD5A3B">
      <w:pPr>
        <w:suppressAutoHyphens w:val="0"/>
        <w:spacing w:after="7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  <w:r w:rsidRPr="006012A3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6012A3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6012A3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469E95B" w14:textId="77777777" w:rsidR="00FD5A3B" w:rsidRPr="006012A3" w:rsidRDefault="00FD5A3B" w:rsidP="00FD5A3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E2A2F4F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4365CF14" w14:textId="77777777" w:rsidR="00FD5A3B" w:rsidRPr="006012A3" w:rsidRDefault="00FD5A3B" w:rsidP="00FD5A3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C602E4" w14:textId="41A0734C" w:rsidR="00FD5A3B" w:rsidRPr="006012A3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br/>
        <w:t>фамилия, имя, отчество (при наличии)</w:t>
      </w:r>
      <w:proofErr w:type="gramEnd"/>
    </w:p>
    <w:p w14:paraId="4E69A963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Для юридического лица:</w:t>
      </w:r>
    </w:p>
    <w:p w14:paraId="46941C85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основании:</w:t>
      </w:r>
    </w:p>
    <w:p w14:paraId="3B170730" w14:textId="77777777" w:rsidR="00FD5A3B" w:rsidRPr="006012A3" w:rsidRDefault="00FD5A3B" w:rsidP="00FD5A3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B935A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(вид учредительного документа)</w:t>
      </w:r>
    </w:p>
    <w:p w14:paraId="08D0D883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4F0ED3F5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E64AF4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</w:t>
      </w:r>
    </w:p>
    <w:p w14:paraId="4BD62A29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1C5795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58F686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F65536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3C2FCCFD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Адрес в пределах места нахождения юридического лица</w:t>
      </w:r>
    </w:p>
    <w:p w14:paraId="10D7CD9F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F7F9B8" w14:textId="77777777" w:rsidR="00FD5A3B" w:rsidRPr="006012A3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3E115" w14:textId="77777777" w:rsidR="00FD5A3B" w:rsidRPr="006012A3" w:rsidRDefault="00FD5A3B" w:rsidP="00FD5A3B">
      <w:pPr>
        <w:keepNext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1E4EC948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8CA326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В лице  </w:t>
      </w:r>
    </w:p>
    <w:p w14:paraId="615BDA65" w14:textId="77777777" w:rsidR="00FD5A3B" w:rsidRPr="006012A3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D63C9F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050C5" w14:textId="77777777" w:rsidR="00FD5A3B" w:rsidRPr="006012A3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sz w:val="24"/>
          <w:szCs w:val="24"/>
          <w:lang w:eastAsia="ru-RU"/>
        </w:rPr>
        <w:t>(должность, представитель, фамилия, имя, отчество (при наличии)</w:t>
      </w:r>
      <w:proofErr w:type="gramEnd"/>
    </w:p>
    <w:p w14:paraId="2C87411A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  </w:t>
      </w:r>
    </w:p>
    <w:p w14:paraId="5BD94A60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072D1A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Паспорт гражданина Российской Федерации  </w:t>
      </w:r>
    </w:p>
    <w:p w14:paraId="405A0B52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713090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60F41A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(серия, номер, кем и когда выдан, код подразделения)</w:t>
      </w:r>
    </w:p>
    <w:p w14:paraId="308189F3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7495F675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81CD5C6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41DCBA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BDB692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  </w:t>
      </w:r>
    </w:p>
    <w:p w14:paraId="2B11C134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2DAA46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12A3">
        <w:rPr>
          <w:rFonts w:ascii="Arial" w:eastAsia="Times New Roman" w:hAnsi="Arial" w:cs="Arial"/>
          <w:sz w:val="24"/>
          <w:szCs w:val="24"/>
          <w:lang w:eastAsia="ru-RU"/>
        </w:rPr>
        <w:t>действующий</w:t>
      </w:r>
      <w:proofErr w:type="gramEnd"/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 от имени юридического лица:</w:t>
      </w:r>
    </w:p>
    <w:p w14:paraId="69EA3D15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без доверенности  </w:t>
      </w:r>
    </w:p>
    <w:p w14:paraId="5A363FEB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14:paraId="6E3F0CC9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03DA62E0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6C0FD58F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3680B2E8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6012A3" w14:paraId="6D9B8B5C" w14:textId="77777777" w:rsidTr="00FD5A3B">
        <w:tc>
          <w:tcPr>
            <w:tcW w:w="187" w:type="dxa"/>
            <w:vAlign w:val="bottom"/>
            <w:hideMark/>
          </w:tcPr>
          <w:p w14:paraId="025C2DC0" w14:textId="77777777" w:rsidR="00FD5A3B" w:rsidRPr="006012A3" w:rsidRDefault="00FD5A3B" w:rsidP="00FD5A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12A3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3CC75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AD776B5" w14:textId="77777777" w:rsidR="00FD5A3B" w:rsidRPr="006012A3" w:rsidRDefault="00FD5A3B" w:rsidP="00FD5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12A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1ABD5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59FF6C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7B11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45863B27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2A3">
              <w:rPr>
                <w:rFonts w:ascii="Arial" w:hAnsi="Arial" w:cs="Arial"/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2A4C" w14:textId="77777777" w:rsidR="00FD5A3B" w:rsidRPr="006012A3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3E3BE4" w14:textId="77777777" w:rsidR="00FD5A3B" w:rsidRPr="006012A3" w:rsidRDefault="00FD5A3B" w:rsidP="00FD5A3B">
      <w:pPr>
        <w:suppressAutoHyphens w:val="0"/>
        <w:spacing w:before="30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по иным основаниям  </w:t>
      </w:r>
    </w:p>
    <w:p w14:paraId="058C49DC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и реквизиты документа)</w:t>
      </w:r>
    </w:p>
    <w:p w14:paraId="71FA40F5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Для физического лица:</w:t>
      </w:r>
    </w:p>
    <w:p w14:paraId="289AE524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5955613B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7FF564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F5D8D1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8B9B73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Для индивидуального предпринимателя:</w:t>
      </w:r>
    </w:p>
    <w:p w14:paraId="56D7563B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 </w:t>
      </w:r>
    </w:p>
    <w:p w14:paraId="1E13EBE7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4DC7EB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FB7BC2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C77ED7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предпринимателя  </w:t>
      </w:r>
    </w:p>
    <w:p w14:paraId="2559F53E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21E06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42E67F22" w14:textId="77777777" w:rsidR="00FD5A3B" w:rsidRPr="006012A3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A8029C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Прошу рассмотреть возможность использования донного грунта, извлеченного</w:t>
      </w:r>
    </w:p>
    <w:p w14:paraId="0B78EA8D" w14:textId="77777777" w:rsidR="00FD5A3B" w:rsidRPr="006012A3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CAC876" w14:textId="742FE268" w:rsidR="00FD5A3B" w:rsidRPr="006012A3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(</w:t>
      </w:r>
      <w:r w:rsidR="00324F01"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наименование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муниципального </w:t>
      </w:r>
      <w:r w:rsidR="00324F01"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образования, кадастровый номер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юридического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связанных с изменением дна и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ля производства работ, площадь </w:t>
      </w: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акватории в км</w:t>
      </w:r>
      <w:proofErr w:type="gramStart"/>
      <w:r w:rsidRPr="006012A3">
        <w:rPr>
          <w:rFonts w:ascii="Arial" w:eastAsia="Times New Roman" w:hAnsi="Arial" w:cs="Arial"/>
          <w:iCs/>
          <w:sz w:val="24"/>
          <w:szCs w:val="24"/>
          <w:vertAlign w:val="superscript"/>
          <w:lang w:eastAsia="ru-RU"/>
        </w:rPr>
        <w:t>2</w:t>
      </w:r>
      <w:proofErr w:type="gramEnd"/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6012A3" w14:paraId="5BABD261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3BA" w14:textId="77777777" w:rsidR="00FD5A3B" w:rsidRPr="006012A3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48480" w14:textId="77777777" w:rsidR="00FD5A3B" w:rsidRPr="006012A3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6012A3" w14:paraId="5672AFC0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FB3" w14:textId="77777777" w:rsidR="00FD5A3B" w:rsidRPr="006012A3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B456A" w14:textId="77777777" w:rsidR="00FD5A3B" w:rsidRPr="006012A3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08CD3417" w14:textId="77777777" w:rsidR="00FD5A3B" w:rsidRPr="006012A3" w:rsidRDefault="00FD5A3B" w:rsidP="00FD5A3B">
      <w:pPr>
        <w:suppressAutoHyphens w:val="0"/>
        <w:spacing w:before="240" w:after="24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Нужное отметить</w:t>
      </w:r>
    </w:p>
    <w:p w14:paraId="435419F1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14:paraId="0C740640" w14:textId="77777777" w:rsidR="00FD5A3B" w:rsidRPr="006012A3" w:rsidRDefault="00FD5A3B" w:rsidP="00FD5A3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5A20749A" w14:textId="77777777" w:rsidR="00FD5A3B" w:rsidRPr="006012A3" w:rsidRDefault="00FD5A3B" w:rsidP="00FD5A3B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>заявителя;</w:t>
      </w:r>
    </w:p>
    <w:p w14:paraId="2A26305B" w14:textId="77777777" w:rsidR="00FD5A3B" w:rsidRPr="006012A3" w:rsidRDefault="00FD5A3B" w:rsidP="00FD5A3B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1619E8EE" w14:textId="77777777" w:rsidR="00FD5A3B" w:rsidRPr="006012A3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6012A3">
        <w:rPr>
          <w:rFonts w:ascii="Arial" w:eastAsia="Times New Roman" w:hAnsi="Arial" w:cs="Arial"/>
          <w:sz w:val="24"/>
          <w:szCs w:val="24"/>
          <w:lang w:eastAsia="ru-RU"/>
        </w:rPr>
        <w:br/>
        <w:t>донный грунт.</w:t>
      </w:r>
    </w:p>
    <w:p w14:paraId="7B09AC14" w14:textId="77777777" w:rsidR="00FD5A3B" w:rsidRPr="006012A3" w:rsidRDefault="00FD5A3B" w:rsidP="00FD5A3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3D1B6F41" w14:textId="77777777" w:rsidR="00FD5A3B" w:rsidRPr="006012A3" w:rsidRDefault="00FD5A3B" w:rsidP="00FD5A3B">
      <w:pPr>
        <w:suppressAutoHyphens w:val="0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6012A3" w14:paraId="14FD0551" w14:textId="77777777" w:rsidTr="00FD5A3B">
        <w:tc>
          <w:tcPr>
            <w:tcW w:w="187" w:type="dxa"/>
            <w:vAlign w:val="bottom"/>
            <w:hideMark/>
          </w:tcPr>
          <w:p w14:paraId="6087F158" w14:textId="77777777" w:rsidR="00FD5A3B" w:rsidRPr="006012A3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2A9EA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4A7D53E5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84285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68ECC959" w14:textId="77777777" w:rsidR="00FD5A3B" w:rsidRPr="006012A3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3DC9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1503BCA" w14:textId="77777777" w:rsidR="00FD5A3B" w:rsidRPr="006012A3" w:rsidRDefault="00FD5A3B" w:rsidP="00FD5A3B">
            <w:pPr>
              <w:suppressAutoHyphens w:val="0"/>
              <w:spacing w:after="0" w:line="256" w:lineRule="auto"/>
              <w:ind w:lef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" w:type="dxa"/>
            <w:vAlign w:val="bottom"/>
            <w:hideMark/>
          </w:tcPr>
          <w:p w14:paraId="7E1259D8" w14:textId="77777777" w:rsidR="00FD5A3B" w:rsidRPr="006012A3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DACC8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24AA36AC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310018EF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6BC9685B" w14:textId="77777777" w:rsidR="00FD5A3B" w:rsidRPr="006012A3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5B9A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5087F631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AFC8813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мин.</w:t>
            </w:r>
          </w:p>
        </w:tc>
      </w:tr>
    </w:tbl>
    <w:p w14:paraId="49C1A1AF" w14:textId="77777777" w:rsidR="00FD5A3B" w:rsidRPr="006012A3" w:rsidRDefault="00FD5A3B" w:rsidP="00FD5A3B">
      <w:pPr>
        <w:suppressAutoHyphens w:val="0"/>
        <w:spacing w:after="180" w:line="240" w:lineRule="auto"/>
        <w:ind w:right="4099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6012A3" w14:paraId="29CC58A1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48553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F5B9752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FA48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4367FA9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6012A3" w14:paraId="0BF39214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0D0FD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012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60E2BBD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B0C37C" w14:textId="77777777" w:rsidR="00FD5A3B" w:rsidRPr="006012A3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proofErr w:type="gramStart"/>
            <w:r w:rsidRPr="006012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70" w:type="dxa"/>
          </w:tcPr>
          <w:p w14:paraId="20482D03" w14:textId="77777777" w:rsidR="00FD5A3B" w:rsidRPr="006012A3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14:paraId="1A37AF68" w14:textId="77777777" w:rsidR="00FD5A3B" w:rsidRPr="006012A3" w:rsidRDefault="00FD5A3B" w:rsidP="00FD5A3B">
      <w:pPr>
        <w:suppressAutoHyphens w:val="0"/>
        <w:spacing w:before="600" w:after="0" w:line="240" w:lineRule="auto"/>
        <w:ind w:left="1985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М.П. (при наличии)</w:t>
      </w:r>
    </w:p>
    <w:p w14:paraId="6550EDB7" w14:textId="77777777" w:rsidR="00FD5A3B" w:rsidRPr="006012A3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1A7511" w14:textId="77777777" w:rsidR="00C460B9" w:rsidRPr="006012A3" w:rsidRDefault="00C460B9" w:rsidP="00C460B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3C3197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970422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865F4B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2C360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0DE88E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F6FA6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8AE189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7356DE" w14:textId="77777777" w:rsidR="006012A3" w:rsidRPr="006012A3" w:rsidRDefault="006012A3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GoBack"/>
      <w:bookmarkEnd w:id="3"/>
    </w:p>
    <w:p w14:paraId="306A6F89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Приложение № 2 к Регламенту</w:t>
      </w:r>
    </w:p>
    <w:p w14:paraId="7E4597D5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DEC801" w14:textId="77777777" w:rsidR="00C460B9" w:rsidRPr="006012A3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4B7F6B" w14:textId="13364C5B" w:rsidR="00FD5A3B" w:rsidRPr="006012A3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12A3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79356B73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019B55D" w14:textId="31509D73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14:paraId="554F9018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857C45B" w14:textId="2FE4FA14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Решение</w:t>
      </w:r>
    </w:p>
    <w:p w14:paraId="0A14B685" w14:textId="7E5AAE53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об использовании донного грунта, указанного в </w:t>
      </w:r>
      <w:hyperlink r:id="rId19" w:history="1">
        <w:r w:rsidRPr="006012A3">
          <w:rPr>
            <w:rFonts w:ascii="Arial" w:hAnsi="Arial" w:cs="Arial"/>
            <w:sz w:val="24"/>
            <w:szCs w:val="24"/>
          </w:rPr>
          <w:t>части 2 статьи 52.3</w:t>
        </w:r>
      </w:hyperlink>
    </w:p>
    <w:p w14:paraId="57AACF87" w14:textId="77DE96EB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Водного кодекса Российской Федерации</w:t>
      </w:r>
    </w:p>
    <w:p w14:paraId="4EE84542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5DF4D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от ____________</w:t>
      </w:r>
    </w:p>
    <w:p w14:paraId="3F445D25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63BEB" w14:textId="5CCAA09E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1. Настоящее решение принято на основании заявления:</w:t>
      </w:r>
    </w:p>
    <w:p w14:paraId="36257A4B" w14:textId="6717B438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__________________________________________________________________</w:t>
      </w:r>
      <w:proofErr w:type="gramEnd"/>
    </w:p>
    <w:p w14:paraId="0B60A964" w14:textId="4384DD7D" w:rsidR="00FD5A3B" w:rsidRPr="006012A3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(д</w:t>
      </w:r>
      <w:r w:rsidR="00B4475E" w:rsidRPr="006012A3">
        <w:rPr>
          <w:rFonts w:ascii="Arial" w:hAnsi="Arial" w:cs="Arial"/>
          <w:sz w:val="24"/>
          <w:szCs w:val="24"/>
        </w:rPr>
        <w:t xml:space="preserve">ля юридического </w:t>
      </w:r>
      <w:r w:rsidRPr="006012A3">
        <w:rPr>
          <w:rFonts w:ascii="Arial" w:hAnsi="Arial" w:cs="Arial"/>
          <w:sz w:val="24"/>
          <w:szCs w:val="24"/>
        </w:rPr>
        <w:t>лица - полное и сокращен</w:t>
      </w:r>
      <w:r w:rsidR="00B4475E" w:rsidRPr="006012A3">
        <w:rPr>
          <w:rFonts w:ascii="Arial" w:hAnsi="Arial" w:cs="Arial"/>
          <w:sz w:val="24"/>
          <w:szCs w:val="24"/>
        </w:rPr>
        <w:t xml:space="preserve">ное (при наличии) наименования, </w:t>
      </w:r>
      <w:r w:rsidRPr="006012A3">
        <w:rPr>
          <w:rFonts w:ascii="Arial" w:hAnsi="Arial" w:cs="Arial"/>
          <w:sz w:val="24"/>
          <w:szCs w:val="24"/>
        </w:rPr>
        <w:t>для физическо</w:t>
      </w:r>
      <w:r w:rsidR="00B4475E" w:rsidRPr="006012A3">
        <w:rPr>
          <w:rFonts w:ascii="Arial" w:hAnsi="Arial" w:cs="Arial"/>
          <w:sz w:val="24"/>
          <w:szCs w:val="24"/>
        </w:rPr>
        <w:t xml:space="preserve">го лица или для индивидуального </w:t>
      </w:r>
      <w:r w:rsidRPr="006012A3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  <w:proofErr w:type="gramEnd"/>
    </w:p>
    <w:p w14:paraId="164F2152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BE57D" w14:textId="252C4C1C" w:rsidR="00FD5A3B" w:rsidRPr="006012A3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012A3">
        <w:rPr>
          <w:rFonts w:ascii="Arial" w:hAnsi="Arial" w:cs="Arial"/>
          <w:sz w:val="24"/>
          <w:szCs w:val="24"/>
        </w:rPr>
        <w:t>Донный грунт, указанный в</w:t>
      </w:r>
      <w:r w:rsidR="00FD5A3B" w:rsidRPr="006012A3">
        <w:rPr>
          <w:rFonts w:ascii="Arial" w:hAnsi="Arial" w:cs="Arial"/>
          <w:sz w:val="24"/>
          <w:szCs w:val="24"/>
        </w:rPr>
        <w:t xml:space="preserve"> </w:t>
      </w:r>
      <w:r w:rsidRPr="006012A3">
        <w:rPr>
          <w:rFonts w:ascii="Arial" w:hAnsi="Arial" w:cs="Arial"/>
          <w:sz w:val="24"/>
          <w:szCs w:val="24"/>
        </w:rPr>
        <w:t>части</w:t>
      </w:r>
      <w:r w:rsidR="00FD5A3B" w:rsidRPr="006012A3">
        <w:rPr>
          <w:rFonts w:ascii="Arial" w:hAnsi="Arial" w:cs="Arial"/>
          <w:sz w:val="24"/>
          <w:szCs w:val="24"/>
        </w:rPr>
        <w:t xml:space="preserve"> 2  статьи 52.3 Водного кодекса</w:t>
      </w:r>
      <w:r w:rsidRPr="006012A3">
        <w:rPr>
          <w:rFonts w:ascii="Arial" w:hAnsi="Arial" w:cs="Arial"/>
          <w:sz w:val="24"/>
          <w:szCs w:val="24"/>
        </w:rPr>
        <w:t xml:space="preserve"> </w:t>
      </w:r>
      <w:r w:rsidR="00FD5A3B" w:rsidRPr="006012A3">
        <w:rPr>
          <w:rFonts w:ascii="Arial" w:hAnsi="Arial" w:cs="Arial"/>
          <w:sz w:val="24"/>
          <w:szCs w:val="24"/>
        </w:rPr>
        <w:t>Ро</w:t>
      </w:r>
      <w:r w:rsidRPr="006012A3">
        <w:rPr>
          <w:rFonts w:ascii="Arial" w:hAnsi="Arial" w:cs="Arial"/>
          <w:sz w:val="24"/>
          <w:szCs w:val="24"/>
        </w:rPr>
        <w:t xml:space="preserve">ссийской  Федерации (далее - </w:t>
      </w:r>
      <w:r w:rsidR="00FD5A3B" w:rsidRPr="006012A3">
        <w:rPr>
          <w:rFonts w:ascii="Arial" w:hAnsi="Arial" w:cs="Arial"/>
          <w:sz w:val="24"/>
          <w:szCs w:val="24"/>
        </w:rPr>
        <w:t>донный гру</w:t>
      </w:r>
      <w:r w:rsidRPr="006012A3">
        <w:rPr>
          <w:rFonts w:ascii="Arial" w:hAnsi="Arial" w:cs="Arial"/>
          <w:sz w:val="24"/>
          <w:szCs w:val="24"/>
        </w:rPr>
        <w:t xml:space="preserve">нт), будет использован: (нужное </w:t>
      </w:r>
      <w:r w:rsidR="00FD5A3B" w:rsidRPr="006012A3">
        <w:rPr>
          <w:rFonts w:ascii="Arial" w:hAnsi="Arial" w:cs="Arial"/>
          <w:sz w:val="24"/>
          <w:szCs w:val="24"/>
        </w:rPr>
        <w:t>отметить)</w:t>
      </w:r>
      <w:proofErr w:type="gramEnd"/>
    </w:p>
    <w:p w14:paraId="4BEFAB80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6012A3" w14:paraId="3586939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A5" w14:textId="77777777" w:rsidR="00FD5A3B" w:rsidRPr="006012A3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565EFB" w14:textId="77777777" w:rsidR="00FD5A3B" w:rsidRPr="006012A3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12A3">
              <w:rPr>
                <w:rFonts w:ascii="Arial" w:hAnsi="Arial" w:cs="Arial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6012A3" w14:paraId="20DD832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27" w14:textId="77777777" w:rsidR="00FD5A3B" w:rsidRPr="006012A3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45265D" w14:textId="77777777" w:rsidR="00FD5A3B" w:rsidRPr="006012A3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12A3">
              <w:rPr>
                <w:rFonts w:ascii="Arial" w:hAnsi="Arial" w:cs="Arial"/>
                <w:sz w:val="24"/>
                <w:szCs w:val="24"/>
              </w:rPr>
              <w:t>в интересах третьих лиц</w:t>
            </w:r>
          </w:p>
        </w:tc>
      </w:tr>
    </w:tbl>
    <w:p w14:paraId="6CFDEA1A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96A1CC" w14:textId="246A0070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Место проведения работ ____________________</w:t>
      </w:r>
      <w:r w:rsidR="00C40266" w:rsidRPr="006012A3">
        <w:rPr>
          <w:rFonts w:ascii="Arial" w:hAnsi="Arial" w:cs="Arial"/>
          <w:sz w:val="24"/>
          <w:szCs w:val="24"/>
        </w:rPr>
        <w:t>_________________________</w:t>
      </w:r>
    </w:p>
    <w:p w14:paraId="63DF2152" w14:textId="61EBF922" w:rsidR="00FD5A3B" w:rsidRPr="006012A3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trike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(наименование муниципального образования, кадастровый номер</w:t>
      </w:r>
      <w:proofErr w:type="gramEnd"/>
    </w:p>
    <w:p w14:paraId="020E359D" w14:textId="72D4BA46" w:rsidR="00FD5A3B" w:rsidRPr="006012A3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земельного участка (при наличии), координаты части</w:t>
      </w:r>
    </w:p>
    <w:p w14:paraId="762B6DF2" w14:textId="65FAFBC6" w:rsidR="00FD5A3B" w:rsidRPr="006012A3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водного объекта, используемого заявителем </w:t>
      </w:r>
      <w:proofErr w:type="gramStart"/>
      <w:r w:rsidRPr="006012A3">
        <w:rPr>
          <w:rFonts w:ascii="Arial" w:hAnsi="Arial" w:cs="Arial"/>
          <w:sz w:val="24"/>
          <w:szCs w:val="24"/>
        </w:rPr>
        <w:t>для</w:t>
      </w:r>
      <w:proofErr w:type="gramEnd"/>
    </w:p>
    <w:p w14:paraId="761C7685" w14:textId="655EE7CF" w:rsidR="00FD5A3B" w:rsidRPr="006012A3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производства работ, площадь акватории в км</w:t>
      </w:r>
      <w:proofErr w:type="gramStart"/>
      <w:r w:rsidR="00C40266" w:rsidRPr="006012A3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6012A3">
        <w:rPr>
          <w:rFonts w:ascii="Arial" w:hAnsi="Arial" w:cs="Arial"/>
          <w:sz w:val="24"/>
          <w:szCs w:val="24"/>
        </w:rPr>
        <w:t>)</w:t>
      </w:r>
    </w:p>
    <w:p w14:paraId="3CFBC0D5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1703D" w14:textId="4AF224E8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Объемы (планируемые объемы) извлекаемого до</w:t>
      </w:r>
      <w:r w:rsidR="00DB2AC7" w:rsidRPr="006012A3">
        <w:rPr>
          <w:rFonts w:ascii="Arial" w:hAnsi="Arial" w:cs="Arial"/>
          <w:sz w:val="24"/>
          <w:szCs w:val="24"/>
        </w:rPr>
        <w:t>нного грунта ______________</w:t>
      </w:r>
    </w:p>
    <w:p w14:paraId="1ADBAB3B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4AC74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 w14:textId="0897BD81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___________________________________________</w:t>
      </w:r>
      <w:r w:rsidR="00DB2AC7" w:rsidRPr="006012A3">
        <w:rPr>
          <w:rFonts w:ascii="Arial" w:hAnsi="Arial" w:cs="Arial"/>
          <w:sz w:val="24"/>
          <w:szCs w:val="24"/>
        </w:rPr>
        <w:t>_______________________</w:t>
      </w:r>
    </w:p>
    <w:p w14:paraId="6C600A18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F3F69" w14:textId="1EB37779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</w:t>
      </w:r>
      <w:r w:rsidR="00DB2AC7" w:rsidRPr="006012A3">
        <w:rPr>
          <w:rFonts w:ascii="Arial" w:hAnsi="Arial" w:cs="Arial"/>
          <w:sz w:val="24"/>
          <w:szCs w:val="24"/>
        </w:rPr>
        <w:t xml:space="preserve">есто фактического использования донного грунта для обеспечения </w:t>
      </w:r>
      <w:r w:rsidRPr="006012A3">
        <w:rPr>
          <w:rFonts w:ascii="Arial" w:hAnsi="Arial" w:cs="Arial"/>
          <w:sz w:val="24"/>
          <w:szCs w:val="24"/>
        </w:rPr>
        <w:t>муниципальных нужд (кадастровый номер участ</w:t>
      </w:r>
      <w:r w:rsidR="00DB2AC7" w:rsidRPr="006012A3">
        <w:rPr>
          <w:rFonts w:ascii="Arial" w:hAnsi="Arial" w:cs="Arial"/>
          <w:sz w:val="24"/>
          <w:szCs w:val="24"/>
        </w:rPr>
        <w:t>ка) ______________________</w:t>
      </w:r>
    </w:p>
    <w:p w14:paraId="6240FC88" w14:textId="55BE7791" w:rsidR="00FD5A3B" w:rsidRPr="006012A3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4. </w:t>
      </w:r>
      <w:r w:rsidR="00FD5A3B" w:rsidRPr="006012A3">
        <w:rPr>
          <w:rFonts w:ascii="Arial" w:hAnsi="Arial" w:cs="Arial"/>
          <w:sz w:val="24"/>
          <w:szCs w:val="24"/>
        </w:rPr>
        <w:t>В случае использования донного грунта в интересах физическо</w:t>
      </w:r>
      <w:r w:rsidR="00DB2AC7" w:rsidRPr="006012A3">
        <w:rPr>
          <w:rFonts w:ascii="Arial" w:hAnsi="Arial" w:cs="Arial"/>
          <w:sz w:val="24"/>
          <w:szCs w:val="24"/>
        </w:rPr>
        <w:t xml:space="preserve">го лица, юридического лица, осуществляющих </w:t>
      </w:r>
      <w:r w:rsidR="00FD5A3B" w:rsidRPr="006012A3">
        <w:rPr>
          <w:rFonts w:ascii="Arial" w:hAnsi="Arial" w:cs="Arial"/>
          <w:sz w:val="24"/>
          <w:szCs w:val="24"/>
        </w:rPr>
        <w:t>проведе</w:t>
      </w:r>
      <w:r w:rsidR="00DB2AC7" w:rsidRPr="006012A3">
        <w:rPr>
          <w:rFonts w:ascii="Arial" w:hAnsi="Arial" w:cs="Arial"/>
          <w:sz w:val="24"/>
          <w:szCs w:val="24"/>
        </w:rPr>
        <w:t xml:space="preserve">ние дноуглубительных </w:t>
      </w:r>
      <w:r w:rsidR="00DB2AC7" w:rsidRPr="006012A3">
        <w:rPr>
          <w:rFonts w:ascii="Arial" w:hAnsi="Arial" w:cs="Arial"/>
          <w:sz w:val="24"/>
          <w:szCs w:val="24"/>
        </w:rPr>
        <w:br/>
      </w:r>
      <w:r w:rsidR="00B4475E" w:rsidRPr="006012A3">
        <w:rPr>
          <w:rFonts w:ascii="Arial" w:hAnsi="Arial" w:cs="Arial"/>
          <w:sz w:val="24"/>
          <w:szCs w:val="24"/>
        </w:rPr>
        <w:t xml:space="preserve">и других </w:t>
      </w:r>
      <w:r w:rsidRPr="006012A3">
        <w:rPr>
          <w:rFonts w:ascii="Arial" w:hAnsi="Arial" w:cs="Arial"/>
          <w:sz w:val="24"/>
          <w:szCs w:val="24"/>
        </w:rPr>
        <w:t xml:space="preserve">работ, связанных </w:t>
      </w:r>
      <w:r w:rsidR="00FD5A3B" w:rsidRPr="006012A3">
        <w:rPr>
          <w:rFonts w:ascii="Arial" w:hAnsi="Arial" w:cs="Arial"/>
          <w:sz w:val="24"/>
          <w:szCs w:val="24"/>
        </w:rPr>
        <w:t>с изменением дна и берего</w:t>
      </w:r>
      <w:r w:rsidR="00B4475E" w:rsidRPr="006012A3">
        <w:rPr>
          <w:rFonts w:ascii="Arial" w:hAnsi="Arial" w:cs="Arial"/>
          <w:sz w:val="24"/>
          <w:szCs w:val="24"/>
        </w:rPr>
        <w:t xml:space="preserve">в водных объектов, </w:t>
      </w:r>
      <w:r w:rsidR="00B4475E" w:rsidRPr="006012A3">
        <w:rPr>
          <w:rFonts w:ascii="Arial" w:hAnsi="Arial" w:cs="Arial"/>
          <w:sz w:val="24"/>
          <w:szCs w:val="24"/>
        </w:rPr>
        <w:br/>
        <w:t xml:space="preserve">либо третьих лиц: </w:t>
      </w:r>
      <w:r w:rsidR="00FD5A3B" w:rsidRPr="006012A3">
        <w:rPr>
          <w:rFonts w:ascii="Arial" w:hAnsi="Arial" w:cs="Arial"/>
          <w:sz w:val="24"/>
          <w:szCs w:val="24"/>
        </w:rPr>
        <w:t>__________________________________</w:t>
      </w:r>
      <w:r w:rsidR="00DB2AC7" w:rsidRPr="006012A3">
        <w:rPr>
          <w:rFonts w:ascii="Arial" w:hAnsi="Arial" w:cs="Arial"/>
          <w:sz w:val="24"/>
          <w:szCs w:val="24"/>
        </w:rPr>
        <w:t>_______________</w:t>
      </w:r>
    </w:p>
    <w:p w14:paraId="7224E750" w14:textId="65BD1ABC" w:rsidR="00FD5A3B" w:rsidRPr="006012A3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012A3">
        <w:rPr>
          <w:rFonts w:ascii="Arial" w:hAnsi="Arial" w:cs="Arial"/>
          <w:sz w:val="24"/>
          <w:szCs w:val="24"/>
        </w:rPr>
        <w:t>(для юридического лица - полное и сокращенное (при наличии)</w:t>
      </w:r>
      <w:proofErr w:type="gramEnd"/>
    </w:p>
    <w:p w14:paraId="0CCAD636" w14:textId="22B77E0F" w:rsidR="00FD5A3B" w:rsidRPr="006012A3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наименования, для физического лица или для индивидуального</w:t>
      </w:r>
    </w:p>
    <w:p w14:paraId="5C8889B1" w14:textId="746BBE2B" w:rsidR="00FD5A3B" w:rsidRPr="006012A3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14:paraId="7D172E5A" w14:textId="77777777" w:rsidR="00FD5A3B" w:rsidRPr="006012A3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5A37D7" w14:textId="646B64B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Для юридического лица:</w:t>
      </w:r>
    </w:p>
    <w:p w14:paraId="091D2AC5" w14:textId="51BE503F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Основной государственный регистрационный номер ___</w:t>
      </w:r>
      <w:r w:rsidR="002C64DF" w:rsidRPr="006012A3">
        <w:rPr>
          <w:rFonts w:ascii="Arial" w:hAnsi="Arial" w:cs="Arial"/>
          <w:sz w:val="24"/>
          <w:szCs w:val="24"/>
        </w:rPr>
        <w:t>__________________</w:t>
      </w:r>
    </w:p>
    <w:p w14:paraId="3EFE7E31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3BE13C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в пределах места нахождения юридического лица</w:t>
      </w:r>
    </w:p>
    <w:p w14:paraId="483CA6EB" w14:textId="3732D4FB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___________________________________</w:t>
      </w:r>
      <w:r w:rsidR="00B4475E" w:rsidRPr="006012A3">
        <w:rPr>
          <w:rFonts w:ascii="Arial" w:hAnsi="Arial" w:cs="Arial"/>
          <w:sz w:val="24"/>
          <w:szCs w:val="24"/>
        </w:rPr>
        <w:t>_______________________________</w:t>
      </w:r>
    </w:p>
    <w:p w14:paraId="59DC6354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B852C" w14:textId="20B4A381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6012A3">
        <w:rPr>
          <w:rFonts w:ascii="Arial" w:hAnsi="Arial" w:cs="Arial"/>
          <w:sz w:val="24"/>
          <w:szCs w:val="24"/>
        </w:rPr>
        <w:t>________________________</w:t>
      </w:r>
    </w:p>
    <w:p w14:paraId="5E90EC42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482CE" w14:textId="1C8687D0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Для физического лица:</w:t>
      </w:r>
    </w:p>
    <w:p w14:paraId="25DB0915" w14:textId="5F42B0D3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регистрации по месту жительства (преб</w:t>
      </w:r>
      <w:r w:rsidR="002C64DF" w:rsidRPr="006012A3">
        <w:rPr>
          <w:rFonts w:ascii="Arial" w:hAnsi="Arial" w:cs="Arial"/>
          <w:sz w:val="24"/>
          <w:szCs w:val="24"/>
        </w:rPr>
        <w:t>ывания) ____________________</w:t>
      </w:r>
    </w:p>
    <w:p w14:paraId="5EF82200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D3CC1" w14:textId="70150562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Для индивидуального предпринимателя:</w:t>
      </w:r>
    </w:p>
    <w:p w14:paraId="484C34BF" w14:textId="54CA905A" w:rsidR="00FD5A3B" w:rsidRPr="006012A3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6012A3">
        <w:rPr>
          <w:rFonts w:ascii="Arial" w:hAnsi="Arial" w:cs="Arial"/>
          <w:sz w:val="24"/>
          <w:szCs w:val="24"/>
        </w:rPr>
        <w:t>___________________________________________________</w:t>
      </w:r>
    </w:p>
    <w:p w14:paraId="2E905EE0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488E5" w14:textId="6EB74613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6012A3">
        <w:rPr>
          <w:rFonts w:ascii="Arial" w:hAnsi="Arial" w:cs="Arial"/>
          <w:sz w:val="24"/>
          <w:szCs w:val="24"/>
        </w:rPr>
        <w:t>_______________________</w:t>
      </w:r>
    </w:p>
    <w:p w14:paraId="2454AB02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14244" w14:textId="3C6F58AA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Адрес регистрации по месту жительства _____</w:t>
      </w:r>
      <w:r w:rsidR="002C64DF" w:rsidRPr="006012A3">
        <w:rPr>
          <w:rFonts w:ascii="Arial" w:hAnsi="Arial" w:cs="Arial"/>
          <w:sz w:val="24"/>
          <w:szCs w:val="24"/>
        </w:rPr>
        <w:t>__________________________</w:t>
      </w:r>
    </w:p>
    <w:p w14:paraId="7FC82309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50588" w14:textId="78869596" w:rsidR="00FD5A3B" w:rsidRPr="006012A3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Руководитель </w:t>
      </w:r>
      <w:r w:rsidR="00FD5A3B" w:rsidRPr="006012A3">
        <w:rPr>
          <w:rFonts w:ascii="Arial" w:hAnsi="Arial" w:cs="Arial"/>
          <w:sz w:val="24"/>
          <w:szCs w:val="24"/>
        </w:rPr>
        <w:t>Органа  _________/________</w:t>
      </w:r>
      <w:r w:rsidR="002C64DF" w:rsidRPr="006012A3">
        <w:rPr>
          <w:rFonts w:ascii="Arial" w:hAnsi="Arial" w:cs="Arial"/>
          <w:sz w:val="24"/>
          <w:szCs w:val="24"/>
        </w:rPr>
        <w:t>____________________________</w:t>
      </w:r>
      <w:r w:rsidR="00FD5A3B" w:rsidRPr="006012A3">
        <w:rPr>
          <w:rFonts w:ascii="Arial" w:hAnsi="Arial" w:cs="Arial"/>
          <w:sz w:val="24"/>
          <w:szCs w:val="24"/>
        </w:rPr>
        <w:t>/</w:t>
      </w:r>
    </w:p>
    <w:p w14:paraId="41E21696" w14:textId="5E2593AD" w:rsidR="00FD5A3B" w:rsidRPr="006012A3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 xml:space="preserve">        </w:t>
      </w:r>
      <w:r w:rsidR="002C64DF" w:rsidRPr="006012A3">
        <w:rPr>
          <w:rFonts w:ascii="Arial" w:hAnsi="Arial" w:cs="Arial"/>
          <w:sz w:val="24"/>
          <w:szCs w:val="24"/>
        </w:rPr>
        <w:t xml:space="preserve">                               </w:t>
      </w:r>
      <w:r w:rsidRPr="006012A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FD5A3B" w:rsidRPr="006012A3">
        <w:rPr>
          <w:rFonts w:ascii="Arial" w:hAnsi="Arial" w:cs="Arial"/>
          <w:sz w:val="24"/>
          <w:szCs w:val="24"/>
        </w:rPr>
        <w:t>(подпись) (фамилия, имя, отчество (при наличии)</w:t>
      </w:r>
      <w:proofErr w:type="gramEnd"/>
    </w:p>
    <w:p w14:paraId="19894CB7" w14:textId="77777777" w:rsidR="00FD5A3B" w:rsidRPr="006012A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1B84D" w14:textId="251BF229" w:rsidR="00E36757" w:rsidRPr="006012A3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2A3">
        <w:rPr>
          <w:rFonts w:ascii="Arial" w:hAnsi="Arial" w:cs="Arial"/>
          <w:sz w:val="24"/>
          <w:szCs w:val="24"/>
        </w:rPr>
        <w:t>М.П. (при наличии)</w:t>
      </w:r>
    </w:p>
    <w:p w14:paraId="583FBA81" w14:textId="472AFC2C" w:rsidR="003C5B71" w:rsidRPr="006012A3" w:rsidRDefault="003C5B71" w:rsidP="0070120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AF4ADD9" w14:textId="77777777" w:rsidR="00701207" w:rsidRPr="006012A3" w:rsidRDefault="00701207" w:rsidP="00F011C1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</w:p>
    <w:sectPr w:rsidR="00701207" w:rsidRPr="006012A3" w:rsidSect="004A2E71">
      <w:headerReference w:type="default" r:id="rId20"/>
      <w:pgSz w:w="11906" w:h="16838"/>
      <w:pgMar w:top="426" w:right="851" w:bottom="1134" w:left="1134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DA377" w14:textId="77777777" w:rsidR="00F30D77" w:rsidRDefault="00F30D77">
      <w:pPr>
        <w:spacing w:after="0" w:line="240" w:lineRule="auto"/>
      </w:pPr>
      <w:r>
        <w:separator/>
      </w:r>
    </w:p>
  </w:endnote>
  <w:endnote w:type="continuationSeparator" w:id="0">
    <w:p w14:paraId="61046603" w14:textId="77777777" w:rsidR="00F30D77" w:rsidRDefault="00F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CBD98" w14:textId="77777777" w:rsidR="00F30D77" w:rsidRDefault="00F30D77">
      <w:pPr>
        <w:spacing w:after="0" w:line="240" w:lineRule="auto"/>
      </w:pPr>
      <w:r>
        <w:separator/>
      </w:r>
    </w:p>
  </w:footnote>
  <w:footnote w:type="continuationSeparator" w:id="0">
    <w:p w14:paraId="497D74AC" w14:textId="77777777" w:rsidR="00F30D77" w:rsidRDefault="00F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E76596" w:rsidRDefault="00E76596">
        <w:pPr>
          <w:pStyle w:val="a8"/>
          <w:jc w:val="center"/>
        </w:pPr>
      </w:p>
      <w:p w14:paraId="0F9FBBFB" w14:textId="77777777" w:rsidR="00E76596" w:rsidRDefault="00E765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2A3">
          <w:rPr>
            <w:rFonts w:ascii="Times New Roman" w:hAnsi="Times New Roman" w:cs="Times New Roman"/>
            <w:noProof/>
            <w:sz w:val="28"/>
            <w:szCs w:val="28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A14E2"/>
    <w:rsid w:val="003A1F4C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A2E71"/>
    <w:rsid w:val="004D5B4B"/>
    <w:rsid w:val="004E1F5B"/>
    <w:rsid w:val="004F44C6"/>
    <w:rsid w:val="00527BCC"/>
    <w:rsid w:val="00544580"/>
    <w:rsid w:val="005617A8"/>
    <w:rsid w:val="00567AD2"/>
    <w:rsid w:val="00585282"/>
    <w:rsid w:val="005955DA"/>
    <w:rsid w:val="005A262F"/>
    <w:rsid w:val="005C6341"/>
    <w:rsid w:val="005F08BB"/>
    <w:rsid w:val="006012A3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C74F8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E6984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30D77"/>
    <w:rsid w:val="00F55CA6"/>
    <w:rsid w:val="00F60A4D"/>
    <w:rsid w:val="00FB7799"/>
    <w:rsid w:val="00FD2843"/>
    <w:rsid w:val="00FD5A3B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DE6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DE6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&#8211;adm.krutovscky@yandex.ru" TargetMode="External"/><Relationship Id="rId17" Type="http://schemas.openxmlformats.org/officeDocument/2006/relationships/hyperlink" Target="consultantplus://offline/ref=7290C648CAD69C50FDB3B6A76ADAB63C839F23451BC8A1D9D4DF1BD5A5BBB21CE9B9AF31009C4EI2S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388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6FF902BDFE25612FA4EB7B7F2CC3DD866E795FBBD4973CF464A4C1BC177F5EEF6178D0973E1DF18nECCO" TargetMode="External"/><Relationship Id="rId10" Type="http://schemas.openxmlformats.org/officeDocument/2006/relationships/hyperlink" Target="https://login.consultant.ru/link/?req=doc&amp;base=LAW&amp;n=480453" TargetMode="External"/><Relationship Id="rId19" Type="http://schemas.openxmlformats.org/officeDocument/2006/relationships/hyperlink" Target="https://login.consultant.ru/link/?req=doc&amp;base=LAW&amp;n=523310&amp;dst=4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1025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2FF9-2BFD-4188-8479-95975FAA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7002</Words>
  <Characters>39917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Людмила Сквозникова</cp:lastModifiedBy>
  <cp:revision>7</cp:revision>
  <cp:lastPrinted>2025-01-27T10:34:00Z</cp:lastPrinted>
  <dcterms:created xsi:type="dcterms:W3CDTF">2026-03-04T06:22:00Z</dcterms:created>
  <dcterms:modified xsi:type="dcterms:W3CDTF">2026-03-26T09:00:00Z</dcterms:modified>
  <dc:language>ru-RU</dc:language>
</cp:coreProperties>
</file>